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79" w:rsidRDefault="00AF1714" w:rsidP="005B3408">
      <w:pPr>
        <w:jc w:val="right"/>
        <w:rPr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79">
        <w:rPr>
          <w:i/>
          <w:sz w:val="72"/>
          <w:szCs w:val="72"/>
        </w:rPr>
        <w:t xml:space="preserve">"Вестник Недвиговского </w:t>
      </w:r>
    </w:p>
    <w:p w:rsidR="00156579" w:rsidRDefault="00156579" w:rsidP="005B3408">
      <w:pPr>
        <w:jc w:val="right"/>
        <w:rPr>
          <w:i/>
          <w:sz w:val="72"/>
          <w:szCs w:val="72"/>
        </w:rPr>
      </w:pPr>
      <w:r>
        <w:rPr>
          <w:i/>
          <w:sz w:val="72"/>
          <w:szCs w:val="72"/>
        </w:rPr>
        <w:t>сельского поселения"</w:t>
      </w:r>
    </w:p>
    <w:p w:rsidR="00156579" w:rsidRDefault="00156579" w:rsidP="005B3408">
      <w:pPr>
        <w:pStyle w:val="a3"/>
        <w:jc w:val="left"/>
        <w:rPr>
          <w:b/>
          <w:szCs w:val="28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2508CD" w:rsidP="005B3408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156579" w:rsidRDefault="00156579" w:rsidP="005B340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156579" w:rsidRDefault="002508CD" w:rsidP="005B3408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DA42D2" w:rsidRDefault="001330BF" w:rsidP="005B3408">
      <w:pPr>
        <w:jc w:val="right"/>
        <w:rPr>
          <w:sz w:val="40"/>
          <w:szCs w:val="40"/>
        </w:rPr>
      </w:pPr>
      <w:r>
        <w:rPr>
          <w:b/>
          <w:i/>
          <w:sz w:val="40"/>
          <w:szCs w:val="40"/>
        </w:rPr>
        <w:t>ПЯТНИЦА</w:t>
      </w:r>
      <w:r w:rsidR="00E01A9F">
        <w:rPr>
          <w:b/>
          <w:i/>
          <w:sz w:val="40"/>
          <w:szCs w:val="40"/>
        </w:rPr>
        <w:t xml:space="preserve">, </w:t>
      </w:r>
      <w:r w:rsidR="00251EE1">
        <w:rPr>
          <w:b/>
          <w:i/>
          <w:sz w:val="40"/>
          <w:szCs w:val="40"/>
        </w:rPr>
        <w:t xml:space="preserve"> </w:t>
      </w:r>
      <w:r w:rsidR="00182AA0">
        <w:rPr>
          <w:b/>
          <w:i/>
          <w:sz w:val="40"/>
          <w:szCs w:val="40"/>
        </w:rPr>
        <w:t xml:space="preserve">№ </w:t>
      </w:r>
      <w:r w:rsidR="0088108E">
        <w:rPr>
          <w:b/>
          <w:i/>
          <w:sz w:val="40"/>
          <w:szCs w:val="40"/>
        </w:rPr>
        <w:t>13</w:t>
      </w:r>
      <w:r w:rsidR="007169E4" w:rsidRPr="00D013B8">
        <w:rPr>
          <w:b/>
          <w:i/>
          <w:sz w:val="40"/>
          <w:szCs w:val="40"/>
        </w:rPr>
        <w:t xml:space="preserve"> </w:t>
      </w:r>
      <w:r w:rsidR="001A2613" w:rsidRPr="00D013B8">
        <w:rPr>
          <w:b/>
          <w:i/>
          <w:sz w:val="40"/>
          <w:szCs w:val="40"/>
        </w:rPr>
        <w:t xml:space="preserve"> от</w:t>
      </w:r>
      <w:r w:rsidR="00156579" w:rsidRPr="00D013B8">
        <w:rPr>
          <w:b/>
          <w:i/>
          <w:sz w:val="40"/>
          <w:szCs w:val="40"/>
        </w:rPr>
        <w:t xml:space="preserve">  </w:t>
      </w:r>
      <w:r w:rsidR="0088108E">
        <w:rPr>
          <w:b/>
          <w:i/>
          <w:sz w:val="40"/>
          <w:szCs w:val="40"/>
        </w:rPr>
        <w:t>27</w:t>
      </w:r>
      <w:r w:rsidR="00FD65D1">
        <w:rPr>
          <w:b/>
          <w:i/>
          <w:sz w:val="40"/>
          <w:szCs w:val="40"/>
        </w:rPr>
        <w:t xml:space="preserve"> </w:t>
      </w:r>
      <w:r w:rsidR="0088108E">
        <w:rPr>
          <w:b/>
          <w:i/>
          <w:sz w:val="40"/>
          <w:szCs w:val="40"/>
        </w:rPr>
        <w:t>сентября</w:t>
      </w:r>
      <w:r w:rsidR="00B05843">
        <w:rPr>
          <w:b/>
          <w:i/>
          <w:sz w:val="40"/>
          <w:szCs w:val="40"/>
        </w:rPr>
        <w:t xml:space="preserve"> </w:t>
      </w:r>
      <w:r w:rsidR="00156579" w:rsidRPr="00D013B8">
        <w:rPr>
          <w:b/>
          <w:i/>
          <w:sz w:val="40"/>
          <w:szCs w:val="40"/>
        </w:rPr>
        <w:t>201</w:t>
      </w:r>
      <w:r w:rsidR="00FD65D1">
        <w:rPr>
          <w:b/>
          <w:i/>
          <w:sz w:val="40"/>
          <w:szCs w:val="40"/>
        </w:rPr>
        <w:t xml:space="preserve">9 </w:t>
      </w:r>
      <w:r w:rsidR="00156579" w:rsidRPr="00D013B8">
        <w:rPr>
          <w:b/>
          <w:i/>
          <w:sz w:val="40"/>
          <w:szCs w:val="40"/>
        </w:rPr>
        <w:t>года</w:t>
      </w:r>
      <w:r w:rsidR="00156579" w:rsidRPr="00D013B8">
        <w:rPr>
          <w:sz w:val="40"/>
          <w:szCs w:val="40"/>
        </w:rPr>
        <w:t xml:space="preserve"> </w:t>
      </w:r>
    </w:p>
    <w:p w:rsidR="00156579" w:rsidRPr="00D013B8" w:rsidRDefault="00156579" w:rsidP="005B3408">
      <w:pPr>
        <w:jc w:val="right"/>
        <w:rPr>
          <w:sz w:val="40"/>
          <w:szCs w:val="40"/>
        </w:rPr>
      </w:pPr>
      <w:r w:rsidRPr="00D013B8">
        <w:rPr>
          <w:sz w:val="40"/>
          <w:szCs w:val="40"/>
        </w:rPr>
        <w:t xml:space="preserve">                                          </w:t>
      </w:r>
    </w:p>
    <w:tbl>
      <w:tblPr>
        <w:tblW w:w="10915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5"/>
      </w:tblGrid>
      <w:tr w:rsidR="00156579" w:rsidTr="002F4303">
        <w:trPr>
          <w:trHeight w:val="2814"/>
        </w:trPr>
        <w:tc>
          <w:tcPr>
            <w:tcW w:w="10915" w:type="dxa"/>
          </w:tcPr>
          <w:p w:rsidR="0088108E" w:rsidRDefault="0088108E" w:rsidP="002B2A21">
            <w:pPr>
              <w:rPr>
                <w:b/>
                <w:i/>
                <w:sz w:val="28"/>
                <w:szCs w:val="28"/>
              </w:rPr>
            </w:pPr>
          </w:p>
          <w:p w:rsidR="001330BF" w:rsidRDefault="00156579" w:rsidP="002B2A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НОМЕРЕ:</w:t>
            </w:r>
            <w:r w:rsidR="00051624">
              <w:rPr>
                <w:b/>
                <w:i/>
                <w:sz w:val="28"/>
                <w:szCs w:val="28"/>
              </w:rPr>
              <w:t xml:space="preserve"> </w:t>
            </w:r>
          </w:p>
          <w:p w:rsidR="0088108E" w:rsidRDefault="0088108E" w:rsidP="002B2A21">
            <w:pPr>
              <w:rPr>
                <w:b/>
                <w:i/>
                <w:sz w:val="28"/>
                <w:szCs w:val="28"/>
              </w:rPr>
            </w:pPr>
          </w:p>
          <w:p w:rsidR="00D006FA" w:rsidRPr="0088108E" w:rsidRDefault="0088108E" w:rsidP="0088108E">
            <w:pPr>
              <w:pStyle w:val="af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Постановление №71а от 27 сентября 2019 года «</w:t>
            </w:r>
            <w:r w:rsidRPr="008810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 заключении договора аренды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810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недвижимого имущества,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810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являющимся имуществом казны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810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 «Недвиговское сельское поселение» с ООО «Юлия», в лице директора Ноговицына Константина Юрьевича</w:t>
            </w:r>
            <w:r w:rsidR="000006C8" w:rsidRPr="0088108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</w:t>
            </w:r>
            <w:r w:rsidRPr="0088108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…………</w:t>
            </w:r>
            <w:r w:rsidR="001330BF" w:rsidRPr="0088108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……………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………...</w:t>
            </w:r>
            <w:r w:rsidR="001330BF" w:rsidRPr="0088108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……………………</w:t>
            </w:r>
            <w:r w:rsidRPr="0088108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………………………</w:t>
            </w:r>
            <w:r w:rsidR="001330BF" w:rsidRPr="0088108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……..</w:t>
            </w:r>
            <w:r w:rsidRPr="0088108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</w:t>
            </w:r>
            <w:r w:rsidR="00D006FA" w:rsidRPr="0088108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стр.</w:t>
            </w:r>
          </w:p>
          <w:p w:rsidR="002508CD" w:rsidRPr="002508CD" w:rsidRDefault="002508CD" w:rsidP="002508CD">
            <w:pPr>
              <w:pStyle w:val="af8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697B">
              <w:rPr>
                <w:rFonts w:ascii="Times New Roman" w:hAnsi="Times New Roman"/>
                <w:b/>
                <w:i/>
                <w:szCs w:val="24"/>
              </w:rPr>
              <w:t xml:space="preserve">Решение </w:t>
            </w:r>
            <w:r w:rsidRPr="00AA697B">
              <w:rPr>
                <w:rFonts w:ascii="Times New Roman" w:eastAsia="Calibri" w:hAnsi="Times New Roman"/>
                <w:b/>
                <w:i/>
                <w:szCs w:val="24"/>
              </w:rPr>
              <w:t>Собрания депутатов Недвиговского сельского пос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>еления Мясниковского района  № 83 от 27.09</w:t>
            </w:r>
            <w:r w:rsidRPr="00AA697B">
              <w:rPr>
                <w:rFonts w:ascii="Times New Roman" w:eastAsia="Calibri" w:hAnsi="Times New Roman"/>
                <w:b/>
                <w:i/>
                <w:szCs w:val="24"/>
              </w:rPr>
              <w:t>.2019 года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 xml:space="preserve"> «</w:t>
            </w:r>
            <w:r w:rsidRPr="002508CD">
              <w:rPr>
                <w:rFonts w:ascii="Times New Roman" w:eastAsia="Calibri" w:hAnsi="Times New Roman"/>
                <w:b/>
                <w:i/>
                <w:szCs w:val="24"/>
              </w:rPr>
              <w:t>О внесении изменений в Решение Собрания депутатов Недвиговского сельского поселения от 31.10.2016 г. № 5 «О денежном содержании муниципальных служащих муниципального образования «Недвиговское сельское поселение»»</w:t>
            </w:r>
            <w:r>
              <w:rPr>
                <w:rFonts w:ascii="Times New Roman" w:eastAsia="Calibri" w:hAnsi="Times New Roman"/>
                <w:b/>
                <w:i/>
                <w:szCs w:val="24"/>
              </w:rPr>
              <w:t>……………………………..4 стр.</w:t>
            </w:r>
          </w:p>
          <w:p w:rsidR="00D006FA" w:rsidRPr="002F4303" w:rsidRDefault="002508CD" w:rsidP="002508CD">
            <w:pPr>
              <w:pStyle w:val="af8"/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0" w:name="_GoBack"/>
            <w:bookmarkEnd w:id="0"/>
            <w:r w:rsidRPr="002508CD">
              <w:rPr>
                <w:rFonts w:ascii="Times New Roman" w:eastAsia="Calibri" w:hAnsi="Times New Roman"/>
                <w:b/>
                <w:i/>
                <w:szCs w:val="24"/>
              </w:rPr>
              <w:t xml:space="preserve">  </w:t>
            </w:r>
          </w:p>
          <w:p w:rsidR="00DA42D2" w:rsidRPr="002F4303" w:rsidRDefault="00DA42D2" w:rsidP="00DA42D2">
            <w:pPr>
              <w:pStyle w:val="af8"/>
              <w:ind w:left="72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B05843" w:rsidRPr="00FB7655" w:rsidRDefault="00B05843" w:rsidP="00B82F17">
            <w:pPr>
              <w:pStyle w:val="af8"/>
              <w:ind w:left="720"/>
              <w:jc w:val="both"/>
            </w:pPr>
          </w:p>
        </w:tc>
      </w:tr>
    </w:tbl>
    <w:p w:rsidR="008F1CCA" w:rsidRPr="008F1CCA" w:rsidRDefault="008F1CCA" w:rsidP="008F1CCA">
      <w:pPr>
        <w:rPr>
          <w:vanish/>
        </w:rPr>
      </w:pPr>
    </w:p>
    <w:tbl>
      <w:tblPr>
        <w:tblpPr w:leftFromText="180" w:rightFromText="180" w:vertAnchor="text" w:horzAnchor="margin" w:tblpY="1222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1330BF" w:rsidTr="001330BF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1330BF" w:rsidRDefault="001330BF" w:rsidP="001330BF">
            <w:pPr>
              <w:jc w:val="center"/>
              <w:rPr>
                <w:b/>
              </w:rPr>
            </w:pPr>
            <w:r>
              <w:rPr>
                <w:b/>
              </w:rPr>
              <w:t>Учредитель: Администрация Недвиговского сельского поселения.</w:t>
            </w:r>
          </w:p>
          <w:p w:rsidR="001330BF" w:rsidRDefault="001330BF" w:rsidP="001330BF">
            <w:pPr>
              <w:jc w:val="center"/>
              <w:rPr>
                <w:b/>
              </w:rPr>
            </w:pPr>
            <w:r>
              <w:rPr>
                <w:b/>
              </w:rPr>
              <w:t>Адрес издателя – Администрация Недвиговского сельского поселения:</w:t>
            </w:r>
          </w:p>
          <w:p w:rsidR="001330BF" w:rsidRDefault="001330BF" w:rsidP="001330BF">
            <w:pPr>
              <w:jc w:val="center"/>
              <w:rPr>
                <w:b/>
              </w:rPr>
            </w:pPr>
            <w:r>
              <w:rPr>
                <w:b/>
              </w:rPr>
              <w:t>346813, Ростовская область, Мясниковский район, х.Недвиговка, ул.Ченцова, 7.</w:t>
            </w:r>
          </w:p>
          <w:p w:rsidR="001330BF" w:rsidRPr="00156579" w:rsidRDefault="001330BF" w:rsidP="001330BF">
            <w:pPr>
              <w:jc w:val="center"/>
              <w:rPr>
                <w:b/>
              </w:rPr>
            </w:pPr>
            <w:r>
              <w:rPr>
                <w:b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1330BF" w:rsidRDefault="001330BF" w:rsidP="001330BF">
            <w:pPr>
              <w:rPr>
                <w:b/>
              </w:rPr>
            </w:pPr>
          </w:p>
          <w:p w:rsidR="001330BF" w:rsidRDefault="001330BF" w:rsidP="001330BF">
            <w:pPr>
              <w:jc w:val="center"/>
            </w:pPr>
            <w:r>
              <w:rPr>
                <w:b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>
              <w:rPr>
                <w:b/>
                <w:lang w:val="en-US"/>
              </w:rPr>
              <w:t>www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nedvig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amrro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</w:p>
          <w:p w:rsidR="001330BF" w:rsidRDefault="001330BF" w:rsidP="001330BF">
            <w:pPr>
              <w:jc w:val="center"/>
            </w:pPr>
          </w:p>
          <w:p w:rsidR="001330BF" w:rsidRDefault="001330BF" w:rsidP="001330BF"/>
        </w:tc>
      </w:tr>
    </w:tbl>
    <w:p w:rsidR="00051624" w:rsidRDefault="00051624" w:rsidP="005B3408">
      <w:pPr>
        <w:sectPr w:rsidR="00051624" w:rsidSect="005B3408">
          <w:footerReference w:type="even" r:id="rId10"/>
          <w:footerReference w:type="default" r:id="rId11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t xml:space="preserve">                 </w:t>
      </w:r>
    </w:p>
    <w:p w:rsidR="001B79FE" w:rsidRPr="001B79FE" w:rsidRDefault="001B79FE" w:rsidP="001B79FE">
      <w:pPr>
        <w:widowControl w:val="0"/>
        <w:snapToGrid w:val="0"/>
        <w:rPr>
          <w:b/>
          <w:sz w:val="28"/>
          <w:szCs w:val="28"/>
        </w:rPr>
      </w:pPr>
      <w:r w:rsidRPr="001B79FE">
        <w:rPr>
          <w:b/>
          <w:sz w:val="28"/>
          <w:szCs w:val="28"/>
        </w:rPr>
        <w:lastRenderedPageBreak/>
        <w:t>АДМИНИСТРАЦИЯ НЕДВИГОВСКОГО СЕЛЬСКОГО ПОСЕЛЕНИЯ</w:t>
      </w:r>
    </w:p>
    <w:p w:rsidR="001B79FE" w:rsidRPr="001B79FE" w:rsidRDefault="001B79FE" w:rsidP="001B79FE">
      <w:pPr>
        <w:widowControl w:val="0"/>
        <w:snapToGrid w:val="0"/>
        <w:jc w:val="center"/>
        <w:rPr>
          <w:b/>
          <w:szCs w:val="20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1B79FE" w:rsidRPr="001B79FE" w:rsidTr="001E08F3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1B79FE" w:rsidRPr="001B79FE" w:rsidRDefault="001B79FE" w:rsidP="001B79FE">
            <w:pPr>
              <w:widowControl w:val="0"/>
              <w:tabs>
                <w:tab w:val="left" w:pos="570"/>
              </w:tabs>
              <w:snapToGrid w:val="0"/>
              <w:spacing w:line="276" w:lineRule="auto"/>
              <w:rPr>
                <w:b/>
                <w:szCs w:val="20"/>
              </w:rPr>
            </w:pPr>
            <w:r w:rsidRPr="001B79FE">
              <w:rPr>
                <w:b/>
                <w:szCs w:val="20"/>
              </w:rPr>
              <w:tab/>
            </w:r>
          </w:p>
        </w:tc>
      </w:tr>
    </w:tbl>
    <w:p w:rsidR="001B79FE" w:rsidRPr="001B79FE" w:rsidRDefault="001B79FE" w:rsidP="001B79FE">
      <w:pPr>
        <w:widowControl w:val="0"/>
        <w:snapToGrid w:val="0"/>
        <w:jc w:val="center"/>
        <w:rPr>
          <w:b/>
          <w:sz w:val="28"/>
          <w:szCs w:val="28"/>
        </w:rPr>
      </w:pPr>
      <w:r w:rsidRPr="001B79FE">
        <w:rPr>
          <w:b/>
          <w:sz w:val="28"/>
          <w:szCs w:val="28"/>
        </w:rPr>
        <w:t>ПОСТАНОВЛЕНИЕ</w:t>
      </w:r>
    </w:p>
    <w:p w:rsidR="001B79FE" w:rsidRPr="001B79FE" w:rsidRDefault="001B79FE" w:rsidP="001B79FE">
      <w:pPr>
        <w:widowControl w:val="0"/>
        <w:snapToGrid w:val="0"/>
        <w:jc w:val="center"/>
        <w:rPr>
          <w:b/>
          <w:sz w:val="28"/>
          <w:szCs w:val="28"/>
        </w:rPr>
      </w:pPr>
    </w:p>
    <w:p w:rsidR="001B79FE" w:rsidRPr="001B79FE" w:rsidRDefault="001B79FE" w:rsidP="001B79FE">
      <w:pPr>
        <w:rPr>
          <w:sz w:val="28"/>
          <w:szCs w:val="28"/>
        </w:rPr>
      </w:pPr>
      <w:r w:rsidRPr="001B79FE">
        <w:rPr>
          <w:color w:val="000000"/>
          <w:sz w:val="28"/>
          <w:szCs w:val="28"/>
        </w:rPr>
        <w:t>27 сентября  2019 года                            № 71а</w:t>
      </w:r>
      <w:r w:rsidRPr="001B79FE">
        <w:rPr>
          <w:sz w:val="28"/>
          <w:szCs w:val="28"/>
        </w:rPr>
        <w:t xml:space="preserve">                             х. Недвиговка</w:t>
      </w:r>
    </w:p>
    <w:p w:rsidR="001B79FE" w:rsidRPr="001B79FE" w:rsidRDefault="001B79FE" w:rsidP="001B79FE">
      <w:pPr>
        <w:widowControl w:val="0"/>
        <w:snapToGrid w:val="0"/>
        <w:rPr>
          <w:b/>
          <w:sz w:val="28"/>
          <w:szCs w:val="28"/>
        </w:rPr>
      </w:pPr>
    </w:p>
    <w:p w:rsidR="001B79FE" w:rsidRPr="001B79FE" w:rsidRDefault="001B79FE" w:rsidP="001B79FE">
      <w:pPr>
        <w:autoSpaceDE w:val="0"/>
        <w:autoSpaceDN w:val="0"/>
        <w:adjustRightInd w:val="0"/>
        <w:outlineLvl w:val="0"/>
        <w:rPr>
          <w:sz w:val="26"/>
          <w:szCs w:val="26"/>
        </w:rPr>
      </w:pPr>
    </w:p>
    <w:p w:rsidR="001B79FE" w:rsidRPr="001B79FE" w:rsidRDefault="001B79FE" w:rsidP="001B79FE">
      <w:pPr>
        <w:autoSpaceDE w:val="0"/>
        <w:autoSpaceDN w:val="0"/>
        <w:adjustRightInd w:val="0"/>
        <w:outlineLvl w:val="0"/>
        <w:rPr>
          <w:sz w:val="26"/>
          <w:szCs w:val="26"/>
        </w:rPr>
      </w:pPr>
    </w:p>
    <w:p w:rsidR="001B79FE" w:rsidRPr="001B79FE" w:rsidRDefault="001B79FE" w:rsidP="001B79FE">
      <w:pPr>
        <w:rPr>
          <w:sz w:val="28"/>
          <w:szCs w:val="28"/>
        </w:rPr>
      </w:pPr>
      <w:r w:rsidRPr="001B79FE">
        <w:rPr>
          <w:sz w:val="28"/>
          <w:szCs w:val="28"/>
        </w:rPr>
        <w:t>О заключении договора аренды</w:t>
      </w:r>
    </w:p>
    <w:p w:rsidR="001B79FE" w:rsidRPr="001B79FE" w:rsidRDefault="001B79FE" w:rsidP="001B79FE">
      <w:pPr>
        <w:rPr>
          <w:sz w:val="28"/>
          <w:szCs w:val="28"/>
        </w:rPr>
      </w:pPr>
      <w:r w:rsidRPr="001B79FE">
        <w:rPr>
          <w:sz w:val="28"/>
          <w:szCs w:val="28"/>
        </w:rPr>
        <w:t xml:space="preserve"> недвижимого имущества, </w:t>
      </w:r>
    </w:p>
    <w:p w:rsidR="001B79FE" w:rsidRPr="001B79FE" w:rsidRDefault="001B79FE" w:rsidP="001B79FE">
      <w:pPr>
        <w:rPr>
          <w:sz w:val="28"/>
          <w:szCs w:val="28"/>
        </w:rPr>
      </w:pPr>
      <w:r w:rsidRPr="001B79FE">
        <w:rPr>
          <w:sz w:val="28"/>
          <w:szCs w:val="28"/>
        </w:rPr>
        <w:t xml:space="preserve">являющимся имуществом казны </w:t>
      </w:r>
    </w:p>
    <w:p w:rsidR="001B79FE" w:rsidRPr="001B79FE" w:rsidRDefault="001B79FE" w:rsidP="001B79FE">
      <w:pPr>
        <w:rPr>
          <w:b/>
          <w:sz w:val="28"/>
          <w:szCs w:val="28"/>
        </w:rPr>
      </w:pPr>
      <w:r w:rsidRPr="001B79FE">
        <w:rPr>
          <w:sz w:val="28"/>
          <w:szCs w:val="28"/>
        </w:rPr>
        <w:t xml:space="preserve"> МО «Недвиговское сельское поселение»</w:t>
      </w:r>
    </w:p>
    <w:p w:rsidR="001B79FE" w:rsidRPr="001B79FE" w:rsidRDefault="001B79FE" w:rsidP="001B79FE">
      <w:pPr>
        <w:autoSpaceDE w:val="0"/>
        <w:autoSpaceDN w:val="0"/>
        <w:adjustRightInd w:val="0"/>
        <w:rPr>
          <w:sz w:val="28"/>
          <w:szCs w:val="28"/>
        </w:rPr>
      </w:pPr>
      <w:r w:rsidRPr="001B79FE">
        <w:rPr>
          <w:sz w:val="28"/>
          <w:szCs w:val="28"/>
        </w:rPr>
        <w:t xml:space="preserve"> с  ООО «Юлия», в лице директора </w:t>
      </w:r>
    </w:p>
    <w:p w:rsidR="001B79FE" w:rsidRPr="001B79FE" w:rsidRDefault="001B79FE" w:rsidP="001B79FE">
      <w:pPr>
        <w:autoSpaceDE w:val="0"/>
        <w:autoSpaceDN w:val="0"/>
        <w:adjustRightInd w:val="0"/>
        <w:rPr>
          <w:sz w:val="28"/>
          <w:szCs w:val="28"/>
        </w:rPr>
      </w:pPr>
      <w:r w:rsidRPr="001B79FE">
        <w:rPr>
          <w:sz w:val="28"/>
          <w:szCs w:val="28"/>
        </w:rPr>
        <w:t>Ноговицына Константина Юрьевича</w:t>
      </w:r>
    </w:p>
    <w:p w:rsidR="001B79FE" w:rsidRPr="001B79FE" w:rsidRDefault="001B79FE" w:rsidP="001B79FE">
      <w:pPr>
        <w:jc w:val="both"/>
        <w:rPr>
          <w:sz w:val="28"/>
          <w:szCs w:val="28"/>
        </w:rPr>
      </w:pPr>
    </w:p>
    <w:p w:rsidR="001B79FE" w:rsidRPr="001B79FE" w:rsidRDefault="001B79FE" w:rsidP="001B79FE">
      <w:pPr>
        <w:jc w:val="both"/>
        <w:rPr>
          <w:sz w:val="28"/>
          <w:szCs w:val="28"/>
        </w:rPr>
      </w:pPr>
    </w:p>
    <w:p w:rsidR="001B79FE" w:rsidRPr="001B79FE" w:rsidRDefault="001B79FE" w:rsidP="001B79F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B79FE">
        <w:rPr>
          <w:sz w:val="28"/>
          <w:szCs w:val="28"/>
        </w:rPr>
        <w:t xml:space="preserve">       </w:t>
      </w:r>
      <w:proofErr w:type="gramStart"/>
      <w:r w:rsidRPr="001B79FE">
        <w:rPr>
          <w:sz w:val="28"/>
          <w:szCs w:val="28"/>
        </w:rPr>
        <w:t>На основании заявления ООО «Юлия»,  в лице директора Ноговицына Константина Юрьевича в  соответствии с Решением Собрания депутатов  Администрации Недвиговского сельского поселения от 15.11. 2013 г.  № 34 «О порядке управления и распоряжения имуществом, находящимся в муниципальной собственности муниципального образования «Недвиговское сельское поселение» и Федеральным законом от 26.07.2006 г. № 135-ФЗ «О защите конкуренции».</w:t>
      </w:r>
      <w:proofErr w:type="gramEnd"/>
    </w:p>
    <w:p w:rsidR="001B79FE" w:rsidRPr="001B79FE" w:rsidRDefault="001B79FE" w:rsidP="001B79FE">
      <w:pPr>
        <w:autoSpaceDE w:val="0"/>
        <w:autoSpaceDN w:val="0"/>
        <w:adjustRightInd w:val="0"/>
        <w:rPr>
          <w:sz w:val="28"/>
          <w:szCs w:val="28"/>
        </w:rPr>
      </w:pPr>
    </w:p>
    <w:p w:rsidR="001B79FE" w:rsidRPr="001B79FE" w:rsidRDefault="001B79FE" w:rsidP="001B79FE">
      <w:pPr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1B79FE">
        <w:rPr>
          <w:sz w:val="28"/>
          <w:szCs w:val="28"/>
        </w:rPr>
        <w:t>постановляет:</w:t>
      </w:r>
    </w:p>
    <w:p w:rsidR="001B79FE" w:rsidRPr="001B79FE" w:rsidRDefault="001B79FE" w:rsidP="001B79FE">
      <w:pPr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1B79FE" w:rsidRPr="001B79FE" w:rsidRDefault="001B79FE" w:rsidP="001B79FE">
      <w:pPr>
        <w:numPr>
          <w:ilvl w:val="0"/>
          <w:numId w:val="37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1B79FE">
        <w:rPr>
          <w:sz w:val="28"/>
          <w:szCs w:val="28"/>
        </w:rPr>
        <w:t xml:space="preserve">   Заключить на срок с 01. 10.2019 г. по 30.10.2019 г.  договор аренды с ООО «Юлия»,  в лице директора Ноговицына Константина Юрьевича  </w:t>
      </w:r>
      <w:proofErr w:type="gramStart"/>
      <w:r w:rsidRPr="001B79FE">
        <w:rPr>
          <w:sz w:val="28"/>
          <w:szCs w:val="28"/>
        </w:rPr>
        <w:t>на</w:t>
      </w:r>
      <w:proofErr w:type="gramEnd"/>
      <w:r w:rsidRPr="001B79FE">
        <w:rPr>
          <w:sz w:val="28"/>
          <w:szCs w:val="28"/>
        </w:rPr>
        <w:t>:</w:t>
      </w:r>
    </w:p>
    <w:p w:rsidR="001B79FE" w:rsidRPr="001B79FE" w:rsidRDefault="001B79FE" w:rsidP="001B79FE">
      <w:pPr>
        <w:ind w:firstLine="708"/>
        <w:jc w:val="both"/>
        <w:rPr>
          <w:sz w:val="28"/>
          <w:szCs w:val="28"/>
        </w:rPr>
      </w:pPr>
      <w:r w:rsidRPr="001B79FE">
        <w:rPr>
          <w:sz w:val="28"/>
          <w:szCs w:val="28"/>
        </w:rPr>
        <w:t xml:space="preserve">- нежилое здание площадью 869,7 </w:t>
      </w:r>
      <w:proofErr w:type="spellStart"/>
      <w:r w:rsidRPr="001B79FE">
        <w:rPr>
          <w:sz w:val="28"/>
          <w:szCs w:val="28"/>
        </w:rPr>
        <w:t>кв.м</w:t>
      </w:r>
      <w:proofErr w:type="spellEnd"/>
      <w:r w:rsidRPr="001B79FE">
        <w:rPr>
          <w:sz w:val="28"/>
          <w:szCs w:val="28"/>
        </w:rPr>
        <w:t xml:space="preserve">., инвентарный номер: 2756, литер: А, этажность: 1, кадастровый номер 61:25:0070101:2706, </w:t>
      </w:r>
      <w:proofErr w:type="gramStart"/>
      <w:r w:rsidRPr="001B79FE">
        <w:rPr>
          <w:sz w:val="28"/>
          <w:szCs w:val="28"/>
        </w:rPr>
        <w:t>расположенное</w:t>
      </w:r>
      <w:proofErr w:type="gramEnd"/>
      <w:r w:rsidRPr="001B79FE">
        <w:rPr>
          <w:sz w:val="28"/>
          <w:szCs w:val="28"/>
        </w:rPr>
        <w:t xml:space="preserve"> по адресу: Ростовская область, Мясниковский район х. Недвиговка, ул. Ченцова, 12. Имущество является муниципальной собственностью Администрации Недвиговского сельского поселения, имеет реестровый номер № 0100120. Свидетельство о государственной регистрации права собственности  61-АИ 310459 от 04.04.2014 г.</w:t>
      </w:r>
    </w:p>
    <w:p w:rsidR="001B79FE" w:rsidRPr="001B79FE" w:rsidRDefault="001B79FE" w:rsidP="001B79FE">
      <w:pPr>
        <w:ind w:firstLine="708"/>
        <w:jc w:val="both"/>
        <w:rPr>
          <w:sz w:val="28"/>
          <w:szCs w:val="28"/>
        </w:rPr>
      </w:pPr>
      <w:r w:rsidRPr="001B79FE">
        <w:rPr>
          <w:sz w:val="28"/>
          <w:szCs w:val="28"/>
        </w:rPr>
        <w:t xml:space="preserve">- нежилое здание площадью 50,0 </w:t>
      </w:r>
      <w:proofErr w:type="spellStart"/>
      <w:r w:rsidRPr="001B79FE">
        <w:rPr>
          <w:sz w:val="28"/>
          <w:szCs w:val="28"/>
        </w:rPr>
        <w:t>кв.м</w:t>
      </w:r>
      <w:proofErr w:type="spellEnd"/>
      <w:r w:rsidRPr="001B79FE">
        <w:rPr>
          <w:sz w:val="28"/>
          <w:szCs w:val="28"/>
        </w:rPr>
        <w:t>., этажность: 1, кадастровый номер 61:25:0070101:3982, расположенное по адресу: Ростовская область, Мясниковский район х. Недвиговка, ул. Ченцова, 12. Имущество является муниципальной собственностью Администрации Недвиговского сельского поселения, имеет реестровый номер № 0100124. Свидетельство о государственной регистрации права собственности  61-АИ 106024 от 14.11.2013 г.</w:t>
      </w:r>
    </w:p>
    <w:p w:rsidR="001B79FE" w:rsidRPr="001B79FE" w:rsidRDefault="001B79FE" w:rsidP="001B79FE">
      <w:pPr>
        <w:autoSpaceDE w:val="0"/>
        <w:autoSpaceDN w:val="0"/>
        <w:adjustRightInd w:val="0"/>
        <w:rPr>
          <w:sz w:val="28"/>
          <w:szCs w:val="28"/>
        </w:rPr>
      </w:pPr>
      <w:r w:rsidRPr="001B79FE">
        <w:rPr>
          <w:sz w:val="28"/>
          <w:szCs w:val="28"/>
        </w:rPr>
        <w:t xml:space="preserve">- нежилое здание площадью 23,0 </w:t>
      </w:r>
      <w:proofErr w:type="spellStart"/>
      <w:r w:rsidRPr="001B79FE">
        <w:rPr>
          <w:sz w:val="28"/>
          <w:szCs w:val="28"/>
        </w:rPr>
        <w:t>кв.м</w:t>
      </w:r>
      <w:proofErr w:type="spellEnd"/>
      <w:r w:rsidRPr="001B79FE">
        <w:rPr>
          <w:sz w:val="28"/>
          <w:szCs w:val="28"/>
        </w:rPr>
        <w:t xml:space="preserve">., этажность: 1, кадастровый номер 61:25:0070101:3981, расположенное по адресу: Ростовская область, Мясниковский район х. Недвиговка, ул. Ченцова, 12. Имущество является </w:t>
      </w:r>
      <w:r w:rsidRPr="001B79FE">
        <w:rPr>
          <w:sz w:val="28"/>
          <w:szCs w:val="28"/>
        </w:rPr>
        <w:lastRenderedPageBreak/>
        <w:t>муниципальной собственностью Администрации Недвиговского сельского поселения, имеет реестровый номер № 0100123. Свидетельство о государственной регистрации права собственности  61-АИ 106023 от 14.11.2013 г. для осуществления предпринимательской деятельности.</w:t>
      </w:r>
    </w:p>
    <w:p w:rsidR="001B79FE" w:rsidRPr="001B79FE" w:rsidRDefault="001B79FE" w:rsidP="001B79FE">
      <w:pPr>
        <w:numPr>
          <w:ilvl w:val="0"/>
          <w:numId w:val="37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1B79FE">
        <w:rPr>
          <w:sz w:val="28"/>
          <w:szCs w:val="28"/>
        </w:rPr>
        <w:t>Размер арендной платы установить в соответствии с федеральным законом от 29.07.1998 г. № 135-ФЗ «Об оценочной деятельности в Российской Федерации» с учетом коэффициента инфляции на 2019 год.</w:t>
      </w:r>
    </w:p>
    <w:p w:rsidR="001B79FE" w:rsidRPr="001B79FE" w:rsidRDefault="001B79FE" w:rsidP="001B79FE">
      <w:pPr>
        <w:widowControl w:val="0"/>
        <w:numPr>
          <w:ilvl w:val="0"/>
          <w:numId w:val="37"/>
        </w:numPr>
        <w:snapToGrid w:val="0"/>
        <w:ind w:left="0" w:firstLine="0"/>
        <w:jc w:val="both"/>
        <w:rPr>
          <w:sz w:val="28"/>
          <w:szCs w:val="28"/>
        </w:rPr>
      </w:pPr>
      <w:r w:rsidRPr="001B79FE">
        <w:rPr>
          <w:sz w:val="28"/>
          <w:szCs w:val="28"/>
        </w:rPr>
        <w:t xml:space="preserve">   Опубликовать настоящее постановление в информационном бюллетене «Вестник Недвиговского сельского поселения» и разместить на официальном сайте Администрации Недвиговского сельского поселения в сети Интернет.</w:t>
      </w:r>
    </w:p>
    <w:p w:rsidR="001B79FE" w:rsidRPr="001B79FE" w:rsidRDefault="001B79FE" w:rsidP="001B79FE">
      <w:pPr>
        <w:numPr>
          <w:ilvl w:val="0"/>
          <w:numId w:val="37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1B79FE">
        <w:rPr>
          <w:sz w:val="28"/>
          <w:szCs w:val="28"/>
        </w:rPr>
        <w:t xml:space="preserve"> </w:t>
      </w:r>
      <w:proofErr w:type="gramStart"/>
      <w:r w:rsidRPr="001B79FE">
        <w:rPr>
          <w:sz w:val="28"/>
          <w:szCs w:val="28"/>
        </w:rPr>
        <w:t>Контроль за</w:t>
      </w:r>
      <w:proofErr w:type="gramEnd"/>
      <w:r w:rsidRPr="001B79FE">
        <w:rPr>
          <w:sz w:val="28"/>
          <w:szCs w:val="28"/>
        </w:rPr>
        <w:t xml:space="preserve"> исполнением постановления оставляю за собой.</w:t>
      </w:r>
    </w:p>
    <w:p w:rsidR="001B79FE" w:rsidRPr="001B79FE" w:rsidRDefault="001B79FE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79FE" w:rsidRPr="001B79FE" w:rsidRDefault="001B79FE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79FE" w:rsidRPr="001B79FE" w:rsidRDefault="001B79FE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79FE" w:rsidRPr="001B79FE" w:rsidRDefault="001B79FE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79FE" w:rsidRPr="001B79FE" w:rsidRDefault="001B79FE" w:rsidP="001B79FE">
      <w:pPr>
        <w:rPr>
          <w:sz w:val="28"/>
          <w:szCs w:val="28"/>
        </w:rPr>
      </w:pPr>
      <w:r w:rsidRPr="001B79FE">
        <w:rPr>
          <w:sz w:val="28"/>
          <w:szCs w:val="28"/>
        </w:rPr>
        <w:t>Глава Администрации Недвиговского</w:t>
      </w:r>
    </w:p>
    <w:p w:rsidR="001B79FE" w:rsidRPr="001B79FE" w:rsidRDefault="001B79FE" w:rsidP="001B79FE">
      <w:pPr>
        <w:widowControl w:val="0"/>
        <w:snapToGrid w:val="0"/>
        <w:rPr>
          <w:sz w:val="28"/>
          <w:szCs w:val="28"/>
        </w:rPr>
      </w:pPr>
      <w:r w:rsidRPr="001B79FE">
        <w:rPr>
          <w:sz w:val="28"/>
          <w:szCs w:val="28"/>
        </w:rPr>
        <w:t xml:space="preserve">сельского поселения                                                                    </w:t>
      </w:r>
      <w:proofErr w:type="spellStart"/>
      <w:r w:rsidRPr="001B79FE">
        <w:rPr>
          <w:sz w:val="28"/>
          <w:szCs w:val="28"/>
        </w:rPr>
        <w:t>О.В.Колесникова</w:t>
      </w:r>
      <w:proofErr w:type="spellEnd"/>
      <w:r w:rsidRPr="001B79FE">
        <w:rPr>
          <w:sz w:val="28"/>
          <w:szCs w:val="28"/>
        </w:rPr>
        <w:t xml:space="preserve">  </w:t>
      </w:r>
    </w:p>
    <w:p w:rsidR="001B79FE" w:rsidRDefault="001B79FE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Default="002508CD" w:rsidP="002508C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508CD" w:rsidRDefault="002508CD" w:rsidP="002508C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508CD" w:rsidRPr="001B79FE" w:rsidRDefault="002508CD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508CD" w:rsidRPr="002508CD" w:rsidRDefault="002508CD" w:rsidP="002508CD">
      <w:pPr>
        <w:tabs>
          <w:tab w:val="center" w:pos="4989"/>
        </w:tabs>
        <w:jc w:val="center"/>
        <w:rPr>
          <w:b/>
          <w:sz w:val="28"/>
          <w:szCs w:val="28"/>
        </w:rPr>
      </w:pPr>
      <w:r w:rsidRPr="002508CD">
        <w:rPr>
          <w:b/>
          <w:sz w:val="28"/>
          <w:szCs w:val="28"/>
        </w:rPr>
        <w:lastRenderedPageBreak/>
        <w:t>РОСТОВСКАЯ ОБЛАСТЬ</w:t>
      </w:r>
    </w:p>
    <w:p w:rsidR="002508CD" w:rsidRPr="002508CD" w:rsidRDefault="002508CD" w:rsidP="002508CD">
      <w:pPr>
        <w:jc w:val="center"/>
        <w:rPr>
          <w:b/>
          <w:sz w:val="28"/>
          <w:szCs w:val="28"/>
        </w:rPr>
      </w:pPr>
      <w:r w:rsidRPr="002508CD">
        <w:rPr>
          <w:b/>
          <w:sz w:val="28"/>
          <w:szCs w:val="28"/>
        </w:rPr>
        <w:t xml:space="preserve">СОБРАНИЕ ДЕПУТАТОВ НЕДВИГОВСКОГО </w:t>
      </w:r>
    </w:p>
    <w:p w:rsidR="002508CD" w:rsidRPr="002508CD" w:rsidRDefault="002508CD" w:rsidP="002508CD">
      <w:pPr>
        <w:jc w:val="center"/>
        <w:rPr>
          <w:b/>
          <w:sz w:val="28"/>
          <w:szCs w:val="28"/>
        </w:rPr>
      </w:pPr>
      <w:r w:rsidRPr="002508CD">
        <w:rPr>
          <w:b/>
          <w:sz w:val="28"/>
          <w:szCs w:val="28"/>
        </w:rPr>
        <w:t>СЕЛЬСКОГО ПОСЕЛЕНИЯ</w:t>
      </w:r>
    </w:p>
    <w:p w:rsidR="002508CD" w:rsidRPr="002508CD" w:rsidRDefault="002508CD" w:rsidP="002508CD">
      <w:pPr>
        <w:rPr>
          <w:b/>
          <w:spacing w:val="20"/>
          <w:sz w:val="28"/>
          <w:szCs w:val="28"/>
        </w:rPr>
      </w:pPr>
    </w:p>
    <w:p w:rsidR="002508CD" w:rsidRPr="002508CD" w:rsidRDefault="002508CD" w:rsidP="002508CD">
      <w:pPr>
        <w:jc w:val="center"/>
        <w:rPr>
          <w:b/>
          <w:spacing w:val="20"/>
          <w:sz w:val="28"/>
          <w:szCs w:val="28"/>
        </w:rPr>
      </w:pPr>
      <w:r w:rsidRPr="002508CD">
        <w:rPr>
          <w:b/>
          <w:spacing w:val="20"/>
          <w:sz w:val="28"/>
          <w:szCs w:val="28"/>
        </w:rPr>
        <w:t>РЕШЕНИЕ</w:t>
      </w:r>
    </w:p>
    <w:p w:rsidR="002508CD" w:rsidRPr="002508CD" w:rsidRDefault="002508CD" w:rsidP="002508CD">
      <w:pPr>
        <w:jc w:val="center"/>
        <w:rPr>
          <w:b/>
          <w:spacing w:val="20"/>
          <w:sz w:val="28"/>
          <w:szCs w:val="28"/>
        </w:rPr>
      </w:pPr>
    </w:p>
    <w:p w:rsidR="002508CD" w:rsidRPr="002508CD" w:rsidRDefault="002508CD" w:rsidP="002508CD">
      <w:pPr>
        <w:jc w:val="center"/>
        <w:rPr>
          <w:spacing w:val="20"/>
          <w:sz w:val="28"/>
          <w:szCs w:val="28"/>
        </w:rPr>
      </w:pPr>
      <w:r w:rsidRPr="002508CD">
        <w:rPr>
          <w:spacing w:val="20"/>
          <w:sz w:val="28"/>
          <w:szCs w:val="28"/>
        </w:rPr>
        <w:t>№ 83</w:t>
      </w:r>
    </w:p>
    <w:p w:rsidR="002508CD" w:rsidRPr="002508CD" w:rsidRDefault="002508CD" w:rsidP="002508CD">
      <w:pPr>
        <w:jc w:val="center"/>
        <w:rPr>
          <w:sz w:val="28"/>
          <w:szCs w:val="28"/>
        </w:rPr>
      </w:pPr>
      <w:r w:rsidRPr="002508CD">
        <w:rPr>
          <w:sz w:val="28"/>
          <w:szCs w:val="28"/>
        </w:rPr>
        <w:t>27.09.2019 года                                                                               х. Недвиговка</w:t>
      </w:r>
    </w:p>
    <w:p w:rsidR="002508CD" w:rsidRPr="002508CD" w:rsidRDefault="002508CD" w:rsidP="002508CD">
      <w:pPr>
        <w:jc w:val="center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540"/>
        <w:jc w:val="center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 xml:space="preserve">О внесении изменений в Решение Собрания депутатов Недвиговского сельского поселения от 31.10.2016 г. № 5 «О денежном содержании муниципальных служащих муниципального образования «Недвиговское сельское поселение»»  </w:t>
      </w:r>
    </w:p>
    <w:p w:rsidR="002508CD" w:rsidRPr="002508CD" w:rsidRDefault="002508CD" w:rsidP="002508CD">
      <w:pPr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508CD">
        <w:rPr>
          <w:sz w:val="28"/>
          <w:szCs w:val="28"/>
        </w:rPr>
        <w:t>В соответствии с Федеральным законом от 02.03.2007 № 25-ФЗ «О муниципальной службе в Российской Федерации» и на основании областных законов от 09.10.2007 № 786-ЗС «О муниципальной службе в Ростовской области», Собрание депутатов Недвиговского сельского поселения</w:t>
      </w:r>
    </w:p>
    <w:p w:rsidR="002508CD" w:rsidRPr="002508CD" w:rsidRDefault="002508CD" w:rsidP="002508C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2508CD" w:rsidRPr="002508CD" w:rsidRDefault="002508CD" w:rsidP="002508CD">
      <w:pPr>
        <w:jc w:val="center"/>
        <w:rPr>
          <w:sz w:val="28"/>
          <w:szCs w:val="28"/>
        </w:rPr>
      </w:pPr>
      <w:r w:rsidRPr="002508CD">
        <w:rPr>
          <w:sz w:val="28"/>
          <w:szCs w:val="28"/>
        </w:rPr>
        <w:t>РЕШИЛО:</w:t>
      </w:r>
    </w:p>
    <w:p w:rsidR="002508CD" w:rsidRPr="002508CD" w:rsidRDefault="002508CD" w:rsidP="002508CD">
      <w:pPr>
        <w:jc w:val="center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 xml:space="preserve">1. Внести следующие изменения в Решение Собрания депутатов Недвиговского сельского поселения от 31.10.2016 г. № 5 «О денежном содержании муниципальных служащих муниципального образования «Недвиговское сельское поселение»»:  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- Приложение 1 к Решению Собрания депутатов Недвиговского сельского поселения от 31.10.2016 г. № 5 «О денежном содержании муниципальных служащих муниципального образования «Недвиговское сельское поселение»» изложить в редакции согласно Приложению 1 к настоящему Решению.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5. Настоящее решение вступает в силу с момента подписания, но не ранее дня его официального опубликования (обнародования).</w:t>
      </w:r>
    </w:p>
    <w:p w:rsidR="002508CD" w:rsidRPr="002508CD" w:rsidRDefault="002508CD" w:rsidP="002508CD">
      <w:pPr>
        <w:jc w:val="both"/>
        <w:rPr>
          <w:sz w:val="28"/>
          <w:szCs w:val="28"/>
        </w:rPr>
      </w:pPr>
    </w:p>
    <w:p w:rsidR="002508CD" w:rsidRPr="002508CD" w:rsidRDefault="002508CD" w:rsidP="002508CD">
      <w:pPr>
        <w:jc w:val="both"/>
        <w:rPr>
          <w:sz w:val="28"/>
          <w:szCs w:val="28"/>
        </w:rPr>
      </w:pPr>
    </w:p>
    <w:p w:rsidR="002508CD" w:rsidRPr="002508CD" w:rsidRDefault="002508CD" w:rsidP="002508CD">
      <w:pPr>
        <w:jc w:val="both"/>
        <w:rPr>
          <w:sz w:val="28"/>
          <w:szCs w:val="28"/>
        </w:rPr>
      </w:pPr>
    </w:p>
    <w:p w:rsidR="002508CD" w:rsidRPr="002508CD" w:rsidRDefault="002508CD" w:rsidP="002508CD">
      <w:pPr>
        <w:jc w:val="both"/>
        <w:rPr>
          <w:sz w:val="28"/>
          <w:szCs w:val="28"/>
        </w:rPr>
      </w:pPr>
    </w:p>
    <w:p w:rsidR="002508CD" w:rsidRPr="002508CD" w:rsidRDefault="002508CD" w:rsidP="002508CD">
      <w:pPr>
        <w:jc w:val="both"/>
        <w:rPr>
          <w:sz w:val="28"/>
          <w:szCs w:val="28"/>
        </w:rPr>
      </w:pPr>
    </w:p>
    <w:p w:rsidR="002508CD" w:rsidRPr="002508CD" w:rsidRDefault="002508CD" w:rsidP="002508CD">
      <w:pPr>
        <w:jc w:val="both"/>
        <w:rPr>
          <w:sz w:val="28"/>
          <w:szCs w:val="28"/>
        </w:rPr>
      </w:pPr>
    </w:p>
    <w:p w:rsidR="002508CD" w:rsidRPr="002508CD" w:rsidRDefault="002508CD" w:rsidP="002508CD">
      <w:pPr>
        <w:jc w:val="both"/>
        <w:rPr>
          <w:sz w:val="28"/>
          <w:szCs w:val="28"/>
        </w:rPr>
      </w:pPr>
    </w:p>
    <w:p w:rsidR="002508CD" w:rsidRPr="002508CD" w:rsidRDefault="002508CD" w:rsidP="002508CD">
      <w:pPr>
        <w:jc w:val="both"/>
        <w:rPr>
          <w:sz w:val="28"/>
          <w:szCs w:val="28"/>
        </w:rPr>
      </w:pPr>
      <w:r w:rsidRPr="002508CD">
        <w:rPr>
          <w:sz w:val="28"/>
          <w:szCs w:val="28"/>
        </w:rPr>
        <w:t>Председатель собрания депутатов-</w:t>
      </w:r>
    </w:p>
    <w:p w:rsidR="002508CD" w:rsidRPr="002508CD" w:rsidRDefault="002508CD" w:rsidP="002508CD">
      <w:pPr>
        <w:jc w:val="both"/>
        <w:rPr>
          <w:sz w:val="28"/>
          <w:szCs w:val="28"/>
        </w:rPr>
      </w:pPr>
      <w:r w:rsidRPr="002508CD">
        <w:rPr>
          <w:sz w:val="28"/>
          <w:szCs w:val="28"/>
        </w:rPr>
        <w:t>глава Недвиговского</w:t>
      </w:r>
    </w:p>
    <w:p w:rsidR="002508CD" w:rsidRPr="002508CD" w:rsidRDefault="002508CD" w:rsidP="002508CD">
      <w:pPr>
        <w:jc w:val="both"/>
        <w:rPr>
          <w:sz w:val="28"/>
          <w:szCs w:val="28"/>
        </w:rPr>
      </w:pPr>
      <w:r w:rsidRPr="002508CD">
        <w:rPr>
          <w:sz w:val="28"/>
          <w:szCs w:val="28"/>
        </w:rPr>
        <w:t xml:space="preserve">сельского поселения                                                              </w:t>
      </w:r>
      <w:r>
        <w:rPr>
          <w:sz w:val="28"/>
          <w:szCs w:val="28"/>
        </w:rPr>
        <w:t xml:space="preserve">    </w:t>
      </w:r>
      <w:r w:rsidRPr="002508CD">
        <w:rPr>
          <w:sz w:val="28"/>
          <w:szCs w:val="28"/>
        </w:rPr>
        <w:t xml:space="preserve">  Н.А. </w:t>
      </w:r>
      <w:proofErr w:type="spellStart"/>
      <w:r w:rsidRPr="002508CD">
        <w:rPr>
          <w:sz w:val="28"/>
          <w:szCs w:val="28"/>
        </w:rPr>
        <w:t>Хахерина</w:t>
      </w:r>
      <w:proofErr w:type="spellEnd"/>
    </w:p>
    <w:p w:rsidR="002508CD" w:rsidRPr="002508CD" w:rsidRDefault="002508CD" w:rsidP="002508CD">
      <w:pPr>
        <w:jc w:val="both"/>
        <w:rPr>
          <w:sz w:val="28"/>
          <w:szCs w:val="28"/>
        </w:rPr>
      </w:pPr>
      <w:r w:rsidRPr="002508CD">
        <w:rPr>
          <w:sz w:val="28"/>
          <w:szCs w:val="28"/>
        </w:rPr>
        <w:t xml:space="preserve"> </w:t>
      </w: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Default="002508CD" w:rsidP="002508CD">
      <w:pPr>
        <w:ind w:right="-5"/>
        <w:rPr>
          <w:sz w:val="28"/>
          <w:szCs w:val="28"/>
        </w:rPr>
      </w:pPr>
    </w:p>
    <w:p w:rsidR="002508CD" w:rsidRPr="002508CD" w:rsidRDefault="002508CD" w:rsidP="002508CD">
      <w:pPr>
        <w:ind w:right="-5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  <w:r w:rsidRPr="002508CD">
        <w:rPr>
          <w:sz w:val="28"/>
          <w:szCs w:val="28"/>
        </w:rPr>
        <w:lastRenderedPageBreak/>
        <w:t>Приложение 1</w:t>
      </w:r>
    </w:p>
    <w:p w:rsidR="002508CD" w:rsidRPr="002508CD" w:rsidRDefault="002508CD" w:rsidP="002508CD">
      <w:pPr>
        <w:ind w:left="3420" w:right="-5"/>
        <w:jc w:val="center"/>
        <w:rPr>
          <w:sz w:val="28"/>
          <w:szCs w:val="28"/>
        </w:rPr>
      </w:pPr>
      <w:r w:rsidRPr="002508CD">
        <w:rPr>
          <w:sz w:val="28"/>
          <w:szCs w:val="28"/>
        </w:rPr>
        <w:t xml:space="preserve">к решению </w:t>
      </w:r>
      <w:bookmarkStart w:id="1" w:name="OLE_LINK1"/>
      <w:bookmarkStart w:id="2" w:name="OLE_LINK2"/>
      <w:r w:rsidRPr="002508CD">
        <w:rPr>
          <w:sz w:val="28"/>
          <w:szCs w:val="28"/>
        </w:rPr>
        <w:t xml:space="preserve">Собрания депутатов Недвиговского сельского поселения «О денежном содержании муниципальных служащих муниципального образования «Недвиговское сельское поселение»  </w:t>
      </w:r>
    </w:p>
    <w:bookmarkEnd w:id="1"/>
    <w:bookmarkEnd w:id="2"/>
    <w:p w:rsidR="002508CD" w:rsidRPr="002508CD" w:rsidRDefault="002508CD" w:rsidP="002508CD">
      <w:pPr>
        <w:jc w:val="center"/>
        <w:rPr>
          <w:sz w:val="28"/>
          <w:szCs w:val="28"/>
        </w:rPr>
      </w:pPr>
      <w:r w:rsidRPr="002508CD">
        <w:rPr>
          <w:sz w:val="28"/>
          <w:szCs w:val="28"/>
        </w:rPr>
        <w:br/>
        <w:t>ПОЛОЖЕНИЕ</w:t>
      </w:r>
    </w:p>
    <w:p w:rsidR="002508CD" w:rsidRPr="002508CD" w:rsidRDefault="002508CD" w:rsidP="002508CD">
      <w:pPr>
        <w:autoSpaceDE w:val="0"/>
        <w:autoSpaceDN w:val="0"/>
        <w:adjustRightInd w:val="0"/>
        <w:ind w:firstLine="540"/>
        <w:jc w:val="center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о денежном содержании муниципальных служащих муниципального образования «Недвиговское сельское поселение»</w:t>
      </w:r>
    </w:p>
    <w:p w:rsidR="002508CD" w:rsidRPr="002508CD" w:rsidRDefault="002508CD" w:rsidP="002508CD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 xml:space="preserve">Статья 1. Оплата труда муниципального служащего муниципального образования «Недвиговское сельское поселение»  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1. Оплата труда муниципального служащего муниципального образования «Недвиговское сельское поселение» (далее - муниципальный служащий) производится в виде денежного содержания, которое состоит из должностного оклада муниципального служащего в соответствии с замещаемой им должностью муниципальной службы (далее - должностной оклад), а также из дополнительных выплат, определяемых</w:t>
      </w:r>
      <w:r w:rsidRPr="002508CD">
        <w:rPr>
          <w:color w:val="FF0000"/>
          <w:sz w:val="28"/>
          <w:szCs w:val="28"/>
        </w:rPr>
        <w:t xml:space="preserve"> </w:t>
      </w:r>
      <w:r w:rsidRPr="002508CD">
        <w:rPr>
          <w:sz w:val="28"/>
          <w:szCs w:val="28"/>
        </w:rPr>
        <w:t>областным законодательством.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2. К дополнительным выплатам относятся: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1) ежемесячная квалификационная надбавка к должностному окладу;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2) ежемесячная надбавка к должностному окладу за выслугу лет;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3) ежемесячная надбавка к должностному окладу за особые условия муниципальной службы (сложность, напряженность, специальный режим работы и иные особые условия);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4) ежемесячное денежное поощрение;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5) ежемесячная процентная надбавка к должностному окладу за работу со сведениями, составляющими государственную тайну;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6) премии за выполнение особо важных и сложных заданий;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7) единовременная выплата при предоставлении ежегодного оплачиваемого отпуска;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8) материальная помощь.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20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 xml:space="preserve">Статья 2. Должностной оклад муниципального служащего 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color w:val="FF00FF"/>
          <w:sz w:val="28"/>
          <w:szCs w:val="28"/>
        </w:rPr>
      </w:pPr>
      <w:r w:rsidRPr="002508CD">
        <w:rPr>
          <w:sz w:val="28"/>
          <w:szCs w:val="28"/>
        </w:rPr>
        <w:t xml:space="preserve">1. </w:t>
      </w:r>
      <w:proofErr w:type="gramStart"/>
      <w:r w:rsidRPr="002508CD">
        <w:rPr>
          <w:sz w:val="28"/>
          <w:szCs w:val="28"/>
        </w:rPr>
        <w:t>Должностной оклад муниципального служащего в соответствии с замещаемой муниципальным служащим должностью муниципальной службы устанавливается в размере, кратном должностному окладу в соответствии с замещаемой государственным гражданским служащим Ростовской области должностью государственной гражданской службы Ростовской области «специалист», установленному Областным законом от 10.12.2010 № 538-ЗС «О денежном содержании государственных гражданских служащих Ростовской области»</w:t>
      </w:r>
      <w:r w:rsidRPr="002508CD">
        <w:rPr>
          <w:color w:val="FF00FF"/>
          <w:sz w:val="28"/>
          <w:szCs w:val="28"/>
        </w:rPr>
        <w:t>.</w:t>
      </w:r>
      <w:proofErr w:type="gramEnd"/>
    </w:p>
    <w:p w:rsidR="002508CD" w:rsidRPr="002508CD" w:rsidRDefault="002508CD" w:rsidP="002508CD">
      <w:pPr>
        <w:ind w:right="-5" w:firstLine="720"/>
        <w:jc w:val="both"/>
        <w:rPr>
          <w:sz w:val="28"/>
          <w:szCs w:val="28"/>
        </w:rPr>
      </w:pPr>
      <w:r w:rsidRPr="002508CD">
        <w:rPr>
          <w:sz w:val="28"/>
          <w:szCs w:val="28"/>
        </w:rPr>
        <w:lastRenderedPageBreak/>
        <w:t xml:space="preserve">2. </w:t>
      </w:r>
      <w:hyperlink r:id="rId12" w:history="1">
        <w:r w:rsidRPr="002508CD">
          <w:rPr>
            <w:sz w:val="28"/>
            <w:szCs w:val="28"/>
          </w:rPr>
          <w:t>Коэффициенты</w:t>
        </w:r>
      </w:hyperlink>
      <w:r w:rsidRPr="002508CD">
        <w:rPr>
          <w:sz w:val="28"/>
          <w:szCs w:val="28"/>
        </w:rPr>
        <w:t xml:space="preserve">, применяемые при исчислении должностных окладов муниципальных служащих, устанавливаются согласно приложению 2 </w:t>
      </w:r>
      <w:r w:rsidRPr="002508CD">
        <w:rPr>
          <w:color w:val="FF0000"/>
          <w:sz w:val="28"/>
          <w:szCs w:val="28"/>
        </w:rPr>
        <w:t xml:space="preserve"> </w:t>
      </w:r>
      <w:r w:rsidRPr="002508CD">
        <w:rPr>
          <w:sz w:val="28"/>
          <w:szCs w:val="28"/>
        </w:rPr>
        <w:t>к настоящему решению.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3. Размеры должностных окладов муниципальных служащих ежегодно увеличиваются (индексируются) в сроки и в пределах размера повышения (индексации) должностных окладов (денежного содержания) государственных гражданских служащих Ростовской области. При увеличении (индексации) должностных окладов муниципальных служащих их размеры подлежат округлению до целого рубля в сторону увеличения.</w:t>
      </w:r>
    </w:p>
    <w:p w:rsidR="002508CD" w:rsidRPr="002508CD" w:rsidRDefault="002508CD" w:rsidP="002508CD">
      <w:pPr>
        <w:autoSpaceDE w:val="0"/>
        <w:autoSpaceDN w:val="0"/>
        <w:adjustRightInd w:val="0"/>
        <w:ind w:firstLine="540"/>
        <w:jc w:val="both"/>
        <w:outlineLvl w:val="2"/>
        <w:rPr>
          <w:sz w:val="28"/>
          <w:szCs w:val="28"/>
        </w:rPr>
      </w:pPr>
    </w:p>
    <w:p w:rsidR="002508CD" w:rsidRPr="002508CD" w:rsidRDefault="002508CD" w:rsidP="002508CD">
      <w:pPr>
        <w:ind w:firstLine="720"/>
        <w:rPr>
          <w:sz w:val="28"/>
          <w:szCs w:val="28"/>
        </w:rPr>
      </w:pPr>
      <w:r w:rsidRPr="002508CD">
        <w:rPr>
          <w:sz w:val="28"/>
          <w:szCs w:val="28"/>
        </w:rPr>
        <w:t>Статья 3. Ежемесячная квалификационная надбавка к должностному окладу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1. Ежемесячная квалификационная надбавка к должностному окладу муниципального служащего устанавливается не более 50 процентов должностного оклада.</w:t>
      </w:r>
    </w:p>
    <w:p w:rsidR="002508CD" w:rsidRPr="002508CD" w:rsidRDefault="002508CD" w:rsidP="002508CD">
      <w:pPr>
        <w:ind w:firstLine="720"/>
        <w:jc w:val="both"/>
        <w:rPr>
          <w:sz w:val="28"/>
          <w:szCs w:val="28"/>
        </w:rPr>
      </w:pPr>
      <w:r w:rsidRPr="002508CD">
        <w:rPr>
          <w:sz w:val="28"/>
          <w:szCs w:val="28"/>
        </w:rPr>
        <w:t>2</w:t>
      </w:r>
      <w:r w:rsidRPr="002508CD">
        <w:rPr>
          <w:color w:val="FF0000"/>
          <w:sz w:val="28"/>
          <w:szCs w:val="28"/>
        </w:rPr>
        <w:t xml:space="preserve">. </w:t>
      </w:r>
      <w:r w:rsidRPr="002508CD">
        <w:rPr>
          <w:sz w:val="28"/>
          <w:szCs w:val="28"/>
        </w:rPr>
        <w:t>Ежемесячная квалификационная надбавка к должностному окладу муниципальных служащих аппарата Администрации Недвиговского сельского поселения устанавливается главой Администрации Недвиговского сельского поселения персонально при назначении на должность муниципальной службы либо при перемещении на другую должность муниципальной службы. В период замещения муниципальным служащим должности муниципальной службы размер ежемесячной квалификационной надбавки к должностному окладу может быть изменен.</w:t>
      </w:r>
    </w:p>
    <w:p w:rsidR="002508CD" w:rsidRPr="002508CD" w:rsidRDefault="002508CD" w:rsidP="002508CD">
      <w:pPr>
        <w:ind w:firstLine="720"/>
        <w:jc w:val="both"/>
        <w:rPr>
          <w:sz w:val="28"/>
          <w:szCs w:val="28"/>
        </w:rPr>
      </w:pPr>
    </w:p>
    <w:p w:rsidR="002508CD" w:rsidRPr="002508CD" w:rsidRDefault="002508CD" w:rsidP="002508CD">
      <w:pPr>
        <w:ind w:firstLine="720"/>
        <w:jc w:val="both"/>
        <w:rPr>
          <w:sz w:val="28"/>
          <w:szCs w:val="28"/>
        </w:rPr>
      </w:pPr>
      <w:r w:rsidRPr="002508CD">
        <w:rPr>
          <w:sz w:val="28"/>
          <w:szCs w:val="28"/>
        </w:rPr>
        <w:t>Статья 4. Ежемесячная надбавка к должностному окладу муниципального служащего за выслугу лет</w:t>
      </w:r>
    </w:p>
    <w:p w:rsidR="002508CD" w:rsidRPr="002508CD" w:rsidRDefault="002508CD" w:rsidP="002508CD">
      <w:pPr>
        <w:ind w:firstLine="720"/>
        <w:jc w:val="both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1. Ежемесячная надбавка к должностному окладу муниципального служащего за выслугу лет устанавливается в зависимости от стажа муниципальной службы в следующих размерах: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1) при стаже муниципальной службы от 1 года до 5 лет - 10 процентов должностного оклада;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2) при стаже муниципальной службы от 5 до 10 лет - 15 процентов должностного оклада;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3) при стаже муниципальной службы от 10 до 15 лет - 20 процентов должностного оклада;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4) при стаже муниципальной службы свыше 15 лет - 30 процентов должностного оклада.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3"/>
        <w:rPr>
          <w:sz w:val="28"/>
          <w:szCs w:val="28"/>
        </w:rPr>
      </w:pPr>
      <w:r w:rsidRPr="002508CD">
        <w:rPr>
          <w:sz w:val="28"/>
          <w:szCs w:val="28"/>
        </w:rPr>
        <w:t>2. Стаж муниципальной службы для назначения муниципальному служащему ежемесячной надбавки за выслугу лет определяется в соответствии с федеральным и областным законодательством.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3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color w:val="FF0000"/>
          <w:sz w:val="28"/>
          <w:szCs w:val="28"/>
        </w:rPr>
      </w:pPr>
      <w:r w:rsidRPr="002508CD">
        <w:rPr>
          <w:sz w:val="28"/>
          <w:szCs w:val="28"/>
        </w:rPr>
        <w:t>Статья 5. Ежемесячная надбавка к должностному окладу за особые условия муниципальной службы</w:t>
      </w:r>
      <w:r w:rsidRPr="002508CD">
        <w:rPr>
          <w:color w:val="FF0000"/>
          <w:sz w:val="28"/>
          <w:szCs w:val="28"/>
        </w:rPr>
        <w:t xml:space="preserve"> </w:t>
      </w:r>
      <w:r w:rsidRPr="002508CD">
        <w:rPr>
          <w:sz w:val="28"/>
          <w:szCs w:val="28"/>
        </w:rPr>
        <w:t>(сложность, напряженность, специальный режим работы и иные особые условия)</w:t>
      </w:r>
    </w:p>
    <w:p w:rsidR="002508CD" w:rsidRPr="002508CD" w:rsidRDefault="002508CD" w:rsidP="002508CD">
      <w:pPr>
        <w:autoSpaceDE w:val="0"/>
        <w:autoSpaceDN w:val="0"/>
        <w:adjustRightInd w:val="0"/>
        <w:ind w:firstLine="540"/>
        <w:jc w:val="both"/>
        <w:outlineLvl w:val="2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540"/>
        <w:jc w:val="both"/>
        <w:outlineLvl w:val="2"/>
        <w:rPr>
          <w:sz w:val="28"/>
          <w:szCs w:val="28"/>
        </w:rPr>
      </w:pPr>
      <w:r w:rsidRPr="002508CD">
        <w:rPr>
          <w:color w:val="FF0000"/>
          <w:sz w:val="28"/>
          <w:szCs w:val="28"/>
        </w:rPr>
        <w:lastRenderedPageBreak/>
        <w:t xml:space="preserve">   </w:t>
      </w:r>
      <w:r w:rsidRPr="002508CD">
        <w:rPr>
          <w:sz w:val="28"/>
          <w:szCs w:val="28"/>
        </w:rPr>
        <w:t>1. Ежемесячная надбавка к должностному окладу за особые условия муниципальной службы (сложность, напряженность, специальный режим работы и иные особые условия) устанавливается в следующих размерах: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1) муниципальным служащим, замещающим высшие должности муниципальной службы, - не менее 150 и не более 200 процентов должностного оклада;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2) муниципальным служащим, замещающим главные должности муниципальной службы, - не менее 120 и не более 150 процентов должностного оклада;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3) муниципальным служащим, замещающим ведущие должности муниципальной службы, - не менее 90 и не более 120 процентов должностного оклада;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4) муниципальным служащим, замещающим старшие должности муниципальной службы, - не менее 60 и не более 90 процентов должностного оклада;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5) муниципальным служащим, замещающим младшие должности муниципальной службы, - не более 60 процентов должностного оклада.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2508CD">
        <w:rPr>
          <w:sz w:val="28"/>
          <w:szCs w:val="28"/>
        </w:rPr>
        <w:t>2. Размер ежемесячной надбавки к должностному окладу за особые условия муниципальной службы</w:t>
      </w:r>
      <w:r w:rsidRPr="002508CD">
        <w:rPr>
          <w:color w:val="FF0000"/>
          <w:sz w:val="28"/>
          <w:szCs w:val="28"/>
        </w:rPr>
        <w:t xml:space="preserve"> </w:t>
      </w:r>
      <w:r w:rsidRPr="002508CD">
        <w:rPr>
          <w:sz w:val="28"/>
          <w:szCs w:val="28"/>
        </w:rPr>
        <w:t>(сложность, напряженность, специальный режим работы и иные особые условия)</w:t>
      </w:r>
      <w:r w:rsidRPr="002508CD">
        <w:rPr>
          <w:color w:val="FF0000"/>
          <w:sz w:val="28"/>
          <w:szCs w:val="28"/>
        </w:rPr>
        <w:t xml:space="preserve"> </w:t>
      </w:r>
      <w:r w:rsidRPr="002508CD">
        <w:rPr>
          <w:sz w:val="28"/>
          <w:szCs w:val="28"/>
        </w:rPr>
        <w:t xml:space="preserve">муниципальных служащих аппарата Администрации Недвиговского сельского поселения главой Администрации Недвиговского сельского поселения персонально при назначении на должность муниципальной службы либо при перемещении на другую должность муниципальной службы. 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 xml:space="preserve">3. </w:t>
      </w:r>
      <w:proofErr w:type="gramStart"/>
      <w:r w:rsidRPr="002508CD">
        <w:rPr>
          <w:sz w:val="28"/>
          <w:szCs w:val="28"/>
        </w:rPr>
        <w:t>В период замещения муниципальным служащим должности муниципальной службы размер ежемесячной надбавки к должностному окладу за особые условия муниципальной службы (сложность, напряженность, специальный режим работы и иные особые условия) может быть увеличен, но не выше максимального размера по соответствующей группе должностей муниципальной службы, в зависимости от повышения сложности и напряженности в службе или снижен, но не ниже минимального размера по соответствующей</w:t>
      </w:r>
      <w:proofErr w:type="gramEnd"/>
      <w:r w:rsidRPr="002508CD">
        <w:rPr>
          <w:sz w:val="28"/>
          <w:szCs w:val="28"/>
        </w:rPr>
        <w:t xml:space="preserve"> группе должностей муниципальной  службы, в зависимости от понижения сложности и напряженности в службе.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</w:p>
    <w:p w:rsidR="002508CD" w:rsidRPr="002508CD" w:rsidRDefault="002508CD" w:rsidP="002508CD">
      <w:pPr>
        <w:ind w:firstLine="720"/>
        <w:jc w:val="both"/>
        <w:rPr>
          <w:sz w:val="28"/>
          <w:szCs w:val="28"/>
        </w:rPr>
      </w:pPr>
      <w:r w:rsidRPr="002508CD">
        <w:rPr>
          <w:sz w:val="28"/>
          <w:szCs w:val="28"/>
        </w:rPr>
        <w:t>Статья 6. Ежемесячное денежное поощрение</w:t>
      </w:r>
    </w:p>
    <w:p w:rsidR="002508CD" w:rsidRPr="002508CD" w:rsidRDefault="002508CD" w:rsidP="002508CD">
      <w:pPr>
        <w:ind w:firstLine="720"/>
        <w:jc w:val="both"/>
        <w:rPr>
          <w:sz w:val="28"/>
          <w:szCs w:val="28"/>
        </w:rPr>
      </w:pPr>
    </w:p>
    <w:p w:rsidR="002508CD" w:rsidRPr="002508CD" w:rsidRDefault="002508CD" w:rsidP="002508CD">
      <w:pPr>
        <w:ind w:right="-5" w:firstLine="720"/>
        <w:jc w:val="both"/>
        <w:rPr>
          <w:sz w:val="28"/>
          <w:szCs w:val="28"/>
        </w:rPr>
      </w:pPr>
      <w:r w:rsidRPr="002508CD">
        <w:rPr>
          <w:sz w:val="28"/>
          <w:szCs w:val="28"/>
        </w:rPr>
        <w:t>Ежемесячное денежное поощрение муниципального служащего устанавливается в размерах, кратных должностному окладу по замещаемой им должности муниципальной службы, согласно приложению 2 к настоящему решению.</w:t>
      </w:r>
    </w:p>
    <w:p w:rsidR="002508CD" w:rsidRPr="002508CD" w:rsidRDefault="002508CD" w:rsidP="002508CD">
      <w:pPr>
        <w:ind w:right="-5" w:firstLine="708"/>
        <w:jc w:val="both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Статья 7. Ежемесячная процентная надбавка к должностному окладу за работу со сведениями, составляющими государственную тайну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proofErr w:type="gramStart"/>
      <w:r w:rsidRPr="002508CD">
        <w:rPr>
          <w:sz w:val="28"/>
          <w:szCs w:val="28"/>
        </w:rPr>
        <w:t xml:space="preserve">Ежемесячная процентная надбавка к должностному окладу за работу со сведениями, составляющими государственную тайну, устанавливается </w:t>
      </w:r>
      <w:r w:rsidRPr="002508CD">
        <w:rPr>
          <w:sz w:val="28"/>
          <w:szCs w:val="28"/>
        </w:rPr>
        <w:lastRenderedPageBreak/>
        <w:t xml:space="preserve">главой Администрации Недвиговского сельского поселения в размерах и порядке, определяемых </w:t>
      </w:r>
      <w:hyperlink r:id="rId13" w:history="1">
        <w:r w:rsidRPr="002508CD">
          <w:rPr>
            <w:sz w:val="28"/>
            <w:szCs w:val="28"/>
          </w:rPr>
          <w:t>постановлением</w:t>
        </w:r>
      </w:hyperlink>
      <w:r w:rsidRPr="002508CD">
        <w:rPr>
          <w:sz w:val="28"/>
          <w:szCs w:val="28"/>
        </w:rPr>
        <w:t xml:space="preserve"> Правительства Российской Федерации от 18.09.2006 № 573 «О предоставлении социальных гарантий гражданам, допущенным к государственной тайне на постоянной основе, и сотрудникам структурных подразделений по защите государственной тайны».</w:t>
      </w:r>
      <w:proofErr w:type="gramEnd"/>
    </w:p>
    <w:p w:rsidR="002508CD" w:rsidRPr="002508CD" w:rsidRDefault="002508CD" w:rsidP="002508CD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Статья 8. Единовременная выплата при предоставлении ежегодного оплачиваемого отпуска и материальная помощь</w:t>
      </w:r>
    </w:p>
    <w:p w:rsidR="002508CD" w:rsidRPr="002508CD" w:rsidRDefault="002508CD" w:rsidP="002508CD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1. При предоставлении муниципальному служащему ежегодного оплачиваемого отпуска, в том числе части ежегодного оплачиваемого отпуска, один раз в календарном году производится единовременная выплата в размере двух должностных окладов на основании его письменного заявления.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В случае если муниципальный служащий не использовал в течение календарного года своего права на ежегодный оплачиваемый отпуск, единовременная выплата производится в конце календарного года на основании его письменного заявления.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При уходе муниципального служащего в ежегодный оплачиваемый отпуск с последующим освобождением его от должности единовременная выплата производится пропорционально отработанному времени, прошедшему с начала календарного года до дня увольнения с муниципальной службы.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2. Материальная помощь выплачивается один раз в квартал равными частями исходя из размера одного должностного оклада в год.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Муниципальному служащему, принятому на муниципальную службу в течение календарного года, выплата материальной помощи производится пропорционально отработанному в соответствующем квартале времени, прошедшего со дня поступления на муниципальную службу.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При выходе на муниципальную службу муниципального служащего, находившегося в отпуске по уходу за ребенком, выплата материальной помощи такому муниципальному служащему производится пропорционально отработанному в соответствующем квартале времени, прошедшего со дня выхода на муниципальную службу.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 xml:space="preserve">При увольнении муниципального служащего с муниципальной службы выплата материальной помощи производится пропорционально отработанному в соответствующем квартале времени, до дня увольнения со службы. 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3. Размеры единовременной выплаты при предоставлении ежегодного оплачиваемого отпуска и материальной помощи определяются исходя из размера должностного оклада установленного на день подачи муниципальным служащим соответствующего заявления.</w:t>
      </w:r>
    </w:p>
    <w:p w:rsidR="002508CD" w:rsidRPr="002508CD" w:rsidRDefault="002508CD" w:rsidP="002508CD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p w:rsidR="002508CD" w:rsidRPr="002508CD" w:rsidRDefault="002508CD" w:rsidP="002508CD">
      <w:pPr>
        <w:ind w:firstLine="720"/>
        <w:jc w:val="both"/>
        <w:rPr>
          <w:sz w:val="28"/>
          <w:szCs w:val="28"/>
        </w:rPr>
      </w:pPr>
      <w:r w:rsidRPr="002508CD">
        <w:rPr>
          <w:sz w:val="28"/>
          <w:szCs w:val="28"/>
        </w:rPr>
        <w:t>Статья 9. Премии за выполнение особо важных и сложных заданий</w:t>
      </w:r>
    </w:p>
    <w:p w:rsidR="002508CD" w:rsidRPr="002508CD" w:rsidRDefault="002508CD" w:rsidP="002508CD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p w:rsidR="002508CD" w:rsidRPr="002508CD" w:rsidRDefault="002508CD" w:rsidP="002508CD">
      <w:pPr>
        <w:ind w:firstLine="720"/>
        <w:jc w:val="both"/>
        <w:rPr>
          <w:sz w:val="28"/>
          <w:szCs w:val="28"/>
        </w:rPr>
      </w:pPr>
      <w:r w:rsidRPr="002508CD">
        <w:rPr>
          <w:sz w:val="28"/>
          <w:szCs w:val="28"/>
        </w:rPr>
        <w:lastRenderedPageBreak/>
        <w:t>1. Премии за выполнение особо важных и сложных заданий (далее - премии) выплачиваются муниципальному служащему в целях повышения его заинтересованности в результатах деятельности Администрации Недвиговского сельского поселения и качестве выполнения им должностных обязанностей.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2. Премии выплачиваются ежеквартально и единовременно.</w:t>
      </w:r>
    </w:p>
    <w:p w:rsidR="002508CD" w:rsidRPr="002508CD" w:rsidRDefault="002508CD" w:rsidP="002508CD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Статья 10. Дополнительные гарантии, предоставляемые муниципальному служащему</w:t>
      </w:r>
    </w:p>
    <w:p w:rsidR="002508CD" w:rsidRPr="002508CD" w:rsidRDefault="002508CD" w:rsidP="002508CD">
      <w:pPr>
        <w:ind w:firstLine="567"/>
        <w:jc w:val="both"/>
        <w:rPr>
          <w:sz w:val="28"/>
          <w:szCs w:val="28"/>
        </w:rPr>
      </w:pPr>
    </w:p>
    <w:p w:rsidR="002508CD" w:rsidRPr="002508CD" w:rsidRDefault="002508CD" w:rsidP="002508CD">
      <w:pPr>
        <w:ind w:firstLine="567"/>
        <w:jc w:val="both"/>
        <w:rPr>
          <w:sz w:val="28"/>
          <w:szCs w:val="28"/>
        </w:rPr>
      </w:pPr>
      <w:r w:rsidRPr="002508CD">
        <w:rPr>
          <w:sz w:val="28"/>
          <w:szCs w:val="28"/>
        </w:rPr>
        <w:t>1. Муниципальным служащим выплачивается  компенсация на лечение один раз в квартал равными частями исходя из размера  4.8 должностных окладов в год.</w:t>
      </w:r>
    </w:p>
    <w:p w:rsidR="002508CD" w:rsidRPr="002508CD" w:rsidRDefault="002508CD" w:rsidP="002508CD">
      <w:pPr>
        <w:ind w:firstLine="567"/>
        <w:jc w:val="both"/>
        <w:rPr>
          <w:sz w:val="28"/>
          <w:szCs w:val="28"/>
        </w:rPr>
      </w:pPr>
      <w:r w:rsidRPr="002508CD">
        <w:rPr>
          <w:sz w:val="28"/>
          <w:szCs w:val="28"/>
        </w:rPr>
        <w:t>Муниципальному служащему, принятому на муниципальную службу в течение календарного года, выплата компенсации на лечение производится пропорционально отработанному в соответствующем квартале времени, прошедшему со дня поступления на муниципальную службу.</w:t>
      </w:r>
    </w:p>
    <w:p w:rsidR="002508CD" w:rsidRPr="002508CD" w:rsidRDefault="002508CD" w:rsidP="002508CD">
      <w:pPr>
        <w:ind w:firstLine="567"/>
        <w:jc w:val="both"/>
        <w:rPr>
          <w:sz w:val="28"/>
          <w:szCs w:val="28"/>
        </w:rPr>
      </w:pPr>
      <w:r w:rsidRPr="002508CD">
        <w:rPr>
          <w:sz w:val="28"/>
          <w:szCs w:val="28"/>
        </w:rPr>
        <w:t xml:space="preserve">При увольнении муниципального служащего с муниципальной службы  выплата компенсации на лечение производится пропорционально отработанному в соответствующем квартале времени до дня увольнения со службы. 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2. Муниципальным служащим выплачивается ежемесячная доплата за ученую степень, соответствующую направлению деятельности муниципального служащего, в следующих размерах: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а) 1500 рублей – за кандидатскую степень;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б) 2000 рублей – за докторскую степень.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 xml:space="preserve">Ежемесячная доплата за ученую степень, соответствующую направлению деятельности муниципального служащего, выплачивается на основании его письменного заявления. Соответствие ученой степени муниципального служащего направлению его деятельности определяется работодателем.  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Статья 11. Планирование средств на оплату труда муниципальных служащих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1. Финансирование расходов на оплату труда муниципальных служащих осуществляется за счет средств местного бюджета.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2. При формировании фонда оплаты труда муниципальных служащих сверх суммы средств, направляемых для выплаты должностных окладов и ежемесячной доплаты за ученую степень, предусматриваются следующие средства для выплаты (в расчете на год):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1) ежемесячной квалификационной надбавки к должностному окладу - в размере шести должностных окладов;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2) ежемесячной надбавки к должностному окладу за выслугу лет - в размере  трех должностных окладов;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 xml:space="preserve">3) ежемесячной надбавки к должностному окладу за особые условия муниципальной службы (сложность, напряженность, специальный режим </w:t>
      </w:r>
      <w:r w:rsidRPr="002508CD">
        <w:rPr>
          <w:sz w:val="28"/>
          <w:szCs w:val="28"/>
        </w:rPr>
        <w:lastRenderedPageBreak/>
        <w:t>работы и иные особые условия) - в размере четырнадцати должностных окладов;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4) ежемесячного денежного поощрения - в размере пяти должностных окладов;</w:t>
      </w:r>
    </w:p>
    <w:p w:rsidR="002508CD" w:rsidRPr="002508CD" w:rsidRDefault="002508CD" w:rsidP="002508CD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2508CD">
        <w:rPr>
          <w:sz w:val="28"/>
          <w:szCs w:val="28"/>
        </w:rPr>
        <w:t xml:space="preserve">5) ежемесячной процентной надбавки к должностному окладу за работу со сведениями, составляющими государственную тайну </w:t>
      </w:r>
      <w:r w:rsidRPr="002508CD">
        <w:rPr>
          <w:rFonts w:eastAsia="Calibri"/>
          <w:sz w:val="28"/>
          <w:szCs w:val="28"/>
        </w:rPr>
        <w:t>- в соответствии с действующим законодательством, исходя из численности муниципальных служащих, допущенных к государственной тайне;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6) премий за выполнение особо важных и сложных заданий - в размере 2,4 должностных окладов;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2508CD">
        <w:rPr>
          <w:sz w:val="28"/>
          <w:szCs w:val="28"/>
        </w:rPr>
        <w:t>7) единовременной выплаты при предоставлении ежегодного оплачиваемого отпуска и материальной помощи - в размере 3 должностных окладов.</w:t>
      </w:r>
    </w:p>
    <w:p w:rsidR="002508CD" w:rsidRPr="002508CD" w:rsidRDefault="002508CD" w:rsidP="002508CD">
      <w:pPr>
        <w:ind w:firstLine="567"/>
        <w:jc w:val="both"/>
        <w:rPr>
          <w:color w:val="0000FF"/>
          <w:sz w:val="28"/>
          <w:szCs w:val="28"/>
        </w:rPr>
      </w:pPr>
      <w:r w:rsidRPr="002508CD">
        <w:rPr>
          <w:sz w:val="28"/>
          <w:szCs w:val="28"/>
        </w:rPr>
        <w:t xml:space="preserve">  8)  компенсации на лечение - в размере 4.8 должностных окладов</w:t>
      </w:r>
      <w:r w:rsidRPr="002508CD">
        <w:rPr>
          <w:color w:val="0000FF"/>
          <w:sz w:val="28"/>
          <w:szCs w:val="28"/>
        </w:rPr>
        <w:t>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 xml:space="preserve">3. Глава Администрации Недвиговского сельского поселения вправе перераспределять средства фонда оплаты труда муниципальных служащих между выплатами, предусмотренными </w:t>
      </w:r>
      <w:hyperlink r:id="rId14" w:history="1">
        <w:r w:rsidRPr="002508CD">
          <w:rPr>
            <w:sz w:val="28"/>
            <w:szCs w:val="28"/>
          </w:rPr>
          <w:t>частью 2</w:t>
        </w:r>
      </w:hyperlink>
      <w:r w:rsidRPr="002508CD">
        <w:rPr>
          <w:sz w:val="28"/>
          <w:szCs w:val="28"/>
        </w:rPr>
        <w:t xml:space="preserve"> настоящей статьи.</w:t>
      </w:r>
    </w:p>
    <w:p w:rsidR="002508CD" w:rsidRPr="002508CD" w:rsidRDefault="002508CD" w:rsidP="002508CD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508CD">
        <w:rPr>
          <w:sz w:val="28"/>
          <w:szCs w:val="28"/>
        </w:rPr>
        <w:t>4. Экономия денежных средств по фонду оплаты труда муниципальных служащих изъятию не подлежит и может быть направлена по решению главы Администрации Недвиговского сельского поселения на выплату премий и другие выплаты, предусмотренные действующим законодательством.</w:t>
      </w: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right="-5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2508CD" w:rsidRPr="002508CD" w:rsidRDefault="002508CD" w:rsidP="002508CD">
      <w:pPr>
        <w:ind w:left="4860" w:right="-5"/>
        <w:jc w:val="center"/>
        <w:rPr>
          <w:sz w:val="28"/>
          <w:szCs w:val="28"/>
        </w:rPr>
      </w:pPr>
    </w:p>
    <w:p w:rsidR="001B79FE" w:rsidRPr="001B79FE" w:rsidRDefault="001B79FE" w:rsidP="001B79F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006C8" w:rsidRPr="00B82F17" w:rsidRDefault="000006C8" w:rsidP="0088108E">
      <w:pPr>
        <w:spacing w:after="200" w:line="276" w:lineRule="auto"/>
        <w:jc w:val="center"/>
        <w:rPr>
          <w:sz w:val="22"/>
          <w:szCs w:val="22"/>
        </w:rPr>
      </w:pPr>
    </w:p>
    <w:sectPr w:rsidR="000006C8" w:rsidRPr="00B82F17" w:rsidSect="006861A4">
      <w:pgSz w:w="11906" w:h="16838" w:code="9"/>
      <w:pgMar w:top="851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6FA" w:rsidRDefault="00D006FA">
      <w:r>
        <w:separator/>
      </w:r>
    </w:p>
  </w:endnote>
  <w:endnote w:type="continuationSeparator" w:id="0">
    <w:p w:rsidR="00D006FA" w:rsidRDefault="00D00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FA" w:rsidRDefault="00D006FA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006FA" w:rsidRDefault="00D006FA" w:rsidP="005B340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FA" w:rsidRDefault="00D006FA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508CD">
      <w:rPr>
        <w:rStyle w:val="ab"/>
        <w:noProof/>
      </w:rPr>
      <w:t>2</w:t>
    </w:r>
    <w:r>
      <w:rPr>
        <w:rStyle w:val="ab"/>
      </w:rPr>
      <w:fldChar w:fldCharType="end"/>
    </w:r>
  </w:p>
  <w:p w:rsidR="00D006FA" w:rsidRDefault="00D006FA" w:rsidP="005B340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6FA" w:rsidRDefault="00D006FA">
      <w:r>
        <w:separator/>
      </w:r>
    </w:p>
  </w:footnote>
  <w:footnote w:type="continuationSeparator" w:id="0">
    <w:p w:rsidR="00D006FA" w:rsidRDefault="00D00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FE8F2C"/>
    <w:lvl w:ilvl="0">
      <w:numFmt w:val="bullet"/>
      <w:lvlText w:val="*"/>
      <w:lvlJc w:val="left"/>
    </w:lvl>
  </w:abstractNum>
  <w:abstractNum w:abstractNumId="1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CB1EFE"/>
    <w:multiLevelType w:val="hybridMultilevel"/>
    <w:tmpl w:val="B34AC932"/>
    <w:lvl w:ilvl="0" w:tplc="4B0C78C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>
    <w:nsid w:val="0BAE3636"/>
    <w:multiLevelType w:val="hybridMultilevel"/>
    <w:tmpl w:val="9A9A8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0494A"/>
    <w:multiLevelType w:val="hybridMultilevel"/>
    <w:tmpl w:val="88B639CA"/>
    <w:lvl w:ilvl="0" w:tplc="513A9B7C">
      <w:start w:val="11"/>
      <w:numFmt w:val="decimal"/>
      <w:lvlText w:val="%1."/>
      <w:lvlJc w:val="left"/>
      <w:pPr>
        <w:tabs>
          <w:tab w:val="num" w:pos="3810"/>
        </w:tabs>
        <w:ind w:left="3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30"/>
        </w:tabs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50"/>
        </w:tabs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70"/>
        </w:tabs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90"/>
        </w:tabs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10"/>
        </w:tabs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30"/>
        </w:tabs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50"/>
        </w:tabs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70"/>
        </w:tabs>
        <w:ind w:left="9570" w:hanging="180"/>
      </w:pPr>
    </w:lvl>
  </w:abstractNum>
  <w:abstractNum w:abstractNumId="6">
    <w:nsid w:val="0EC25C7D"/>
    <w:multiLevelType w:val="hybridMultilevel"/>
    <w:tmpl w:val="698ED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706377"/>
    <w:multiLevelType w:val="singleLevel"/>
    <w:tmpl w:val="23C001C6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8">
    <w:nsid w:val="102D4B69"/>
    <w:multiLevelType w:val="hybridMultilevel"/>
    <w:tmpl w:val="9A0E9E8E"/>
    <w:lvl w:ilvl="0" w:tplc="2276625A">
      <w:start w:val="4"/>
      <w:numFmt w:val="decimal"/>
      <w:lvlText w:val="%1."/>
      <w:lvlJc w:val="left"/>
      <w:pPr>
        <w:ind w:left="1429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1EC41F5"/>
    <w:multiLevelType w:val="hybridMultilevel"/>
    <w:tmpl w:val="8C783C7C"/>
    <w:lvl w:ilvl="0" w:tplc="CFA689C4">
      <w:start w:val="1"/>
      <w:numFmt w:val="decimal"/>
      <w:lvlText w:val="%1."/>
      <w:lvlJc w:val="left"/>
      <w:pPr>
        <w:ind w:left="1699" w:hanging="99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AC71FB"/>
    <w:multiLevelType w:val="hybridMultilevel"/>
    <w:tmpl w:val="D038820E"/>
    <w:lvl w:ilvl="0" w:tplc="3EF4817C">
      <w:start w:val="11"/>
      <w:numFmt w:val="decimal"/>
      <w:lvlText w:val="%1."/>
      <w:lvlJc w:val="left"/>
      <w:pPr>
        <w:ind w:left="46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>
    <w:nsid w:val="15297B62"/>
    <w:multiLevelType w:val="hybridMultilevel"/>
    <w:tmpl w:val="425C2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E5683C"/>
    <w:multiLevelType w:val="hybridMultilevel"/>
    <w:tmpl w:val="BDB0B4EA"/>
    <w:lvl w:ilvl="0" w:tplc="244CD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83C7B69"/>
    <w:multiLevelType w:val="hybridMultilevel"/>
    <w:tmpl w:val="E8E8B5CC"/>
    <w:lvl w:ilvl="0" w:tplc="AEBC0AD4">
      <w:start w:val="3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5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911ADC"/>
    <w:multiLevelType w:val="multilevel"/>
    <w:tmpl w:val="1F74E4DC"/>
    <w:lvl w:ilvl="0">
      <w:start w:val="1"/>
      <w:numFmt w:val="decimal"/>
      <w:lvlText w:val="%1."/>
      <w:lvlJc w:val="left"/>
      <w:pPr>
        <w:ind w:left="4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5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40" w:hanging="2160"/>
      </w:pPr>
      <w:rPr>
        <w:rFonts w:hint="default"/>
      </w:rPr>
    </w:lvl>
  </w:abstractNum>
  <w:abstractNum w:abstractNumId="17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294B5C06"/>
    <w:multiLevelType w:val="hybridMultilevel"/>
    <w:tmpl w:val="5134B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796B57"/>
    <w:multiLevelType w:val="hybridMultilevel"/>
    <w:tmpl w:val="D43C9C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137C2A"/>
    <w:multiLevelType w:val="hybridMultilevel"/>
    <w:tmpl w:val="6BE6EF0E"/>
    <w:lvl w:ilvl="0" w:tplc="B9E28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D6F40B3"/>
    <w:multiLevelType w:val="hybridMultilevel"/>
    <w:tmpl w:val="08E6C3E0"/>
    <w:lvl w:ilvl="0" w:tplc="C79C50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8D78DE"/>
    <w:multiLevelType w:val="hybridMultilevel"/>
    <w:tmpl w:val="24AA07F6"/>
    <w:lvl w:ilvl="0" w:tplc="A60C9128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3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50BA2D70"/>
    <w:multiLevelType w:val="hybridMultilevel"/>
    <w:tmpl w:val="08EA79B6"/>
    <w:lvl w:ilvl="0" w:tplc="EFA092E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755F3B"/>
    <w:multiLevelType w:val="multilevel"/>
    <w:tmpl w:val="BA9EF5FA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6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>
    <w:nsid w:val="5C880EDA"/>
    <w:multiLevelType w:val="singleLevel"/>
    <w:tmpl w:val="D442823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0">
    <w:nsid w:val="673F1ED7"/>
    <w:multiLevelType w:val="hybridMultilevel"/>
    <w:tmpl w:val="18D60F98"/>
    <w:lvl w:ilvl="0" w:tplc="440E273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1">
    <w:nsid w:val="6D9832A9"/>
    <w:multiLevelType w:val="hybridMultilevel"/>
    <w:tmpl w:val="E5CEC0E0"/>
    <w:lvl w:ilvl="0" w:tplc="7E5284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2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20598F"/>
    <w:multiLevelType w:val="hybridMultilevel"/>
    <w:tmpl w:val="38AC672C"/>
    <w:lvl w:ilvl="0" w:tplc="19F641FE">
      <w:start w:val="1"/>
      <w:numFmt w:val="decimal"/>
      <w:lvlText w:val="%1."/>
      <w:lvlJc w:val="left"/>
      <w:pPr>
        <w:ind w:left="1834" w:hanging="1125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6"/>
  </w:num>
  <w:num w:numId="4">
    <w:abstractNumId w:val="16"/>
  </w:num>
  <w:num w:numId="5">
    <w:abstractNumId w:val="11"/>
  </w:num>
  <w:num w:numId="6">
    <w:abstractNumId w:val="14"/>
  </w:num>
  <w:num w:numId="7">
    <w:abstractNumId w:val="5"/>
  </w:num>
  <w:num w:numId="8">
    <w:abstractNumId w:val="7"/>
  </w:num>
  <w:num w:numId="9">
    <w:abstractNumId w:val="32"/>
  </w:num>
  <w:num w:numId="10">
    <w:abstractNumId w:val="2"/>
  </w:num>
  <w:num w:numId="11">
    <w:abstractNumId w:val="27"/>
  </w:num>
  <w:num w:numId="12">
    <w:abstractNumId w:val="28"/>
  </w:num>
  <w:num w:numId="13">
    <w:abstractNumId w:val="15"/>
  </w:num>
  <w:num w:numId="14">
    <w:abstractNumId w:val="26"/>
  </w:num>
  <w:num w:numId="15">
    <w:abstractNumId w:val="13"/>
  </w:num>
  <w:num w:numId="16">
    <w:abstractNumId w:val="29"/>
  </w:num>
  <w:num w:numId="17">
    <w:abstractNumId w:val="23"/>
  </w:num>
  <w:num w:numId="18">
    <w:abstractNumId w:val="17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</w:num>
  <w:num w:numId="21">
    <w:abstractNumId w:val="3"/>
  </w:num>
  <w:num w:numId="22">
    <w:abstractNumId w:val="31"/>
  </w:num>
  <w:num w:numId="23">
    <w:abstractNumId w:val="30"/>
  </w:num>
  <w:num w:numId="24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-1" w:hanging="283"/>
        </w:pPr>
        <w:rPr>
          <w:rFonts w:ascii="Helvetica" w:hAnsi="Helvetica" w:cs="Helvetica" w:hint="default"/>
        </w:rPr>
      </w:lvl>
    </w:lvlOverride>
  </w:num>
  <w:num w:numId="25">
    <w:abstractNumId w:val="34"/>
  </w:num>
  <w:num w:numId="26">
    <w:abstractNumId w:val="10"/>
  </w:num>
  <w:num w:numId="27">
    <w:abstractNumId w:val="35"/>
  </w:num>
  <w:num w:numId="28">
    <w:abstractNumId w:val="25"/>
  </w:num>
  <w:num w:numId="29">
    <w:abstractNumId w:val="9"/>
  </w:num>
  <w:num w:numId="30">
    <w:abstractNumId w:val="36"/>
  </w:num>
  <w:num w:numId="31">
    <w:abstractNumId w:val="20"/>
  </w:num>
  <w:num w:numId="32">
    <w:abstractNumId w:val="8"/>
  </w:num>
  <w:num w:numId="33">
    <w:abstractNumId w:val="19"/>
  </w:num>
  <w:num w:numId="34">
    <w:abstractNumId w:val="4"/>
  </w:num>
  <w:num w:numId="35">
    <w:abstractNumId w:val="24"/>
  </w:num>
  <w:num w:numId="36">
    <w:abstractNumId w:val="18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79"/>
    <w:rsid w:val="000006C8"/>
    <w:rsid w:val="00001C8A"/>
    <w:rsid w:val="00002AA1"/>
    <w:rsid w:val="000035DB"/>
    <w:rsid w:val="00031185"/>
    <w:rsid w:val="00034EB2"/>
    <w:rsid w:val="0003596A"/>
    <w:rsid w:val="00036CFD"/>
    <w:rsid w:val="00036DD0"/>
    <w:rsid w:val="00047918"/>
    <w:rsid w:val="00051624"/>
    <w:rsid w:val="00054317"/>
    <w:rsid w:val="00064961"/>
    <w:rsid w:val="00067085"/>
    <w:rsid w:val="00072358"/>
    <w:rsid w:val="0007542C"/>
    <w:rsid w:val="00080D13"/>
    <w:rsid w:val="000844E5"/>
    <w:rsid w:val="00084920"/>
    <w:rsid w:val="00085A5B"/>
    <w:rsid w:val="000959CF"/>
    <w:rsid w:val="000A2332"/>
    <w:rsid w:val="000A2352"/>
    <w:rsid w:val="000B0FE9"/>
    <w:rsid w:val="000B5D84"/>
    <w:rsid w:val="000C5F8B"/>
    <w:rsid w:val="000C7675"/>
    <w:rsid w:val="000D3F54"/>
    <w:rsid w:val="000D63E6"/>
    <w:rsid w:val="000D70B5"/>
    <w:rsid w:val="000E126C"/>
    <w:rsid w:val="000E1342"/>
    <w:rsid w:val="000E7EC2"/>
    <w:rsid w:val="000F5371"/>
    <w:rsid w:val="000F5B4B"/>
    <w:rsid w:val="00101EDB"/>
    <w:rsid w:val="001040EC"/>
    <w:rsid w:val="001063EF"/>
    <w:rsid w:val="001330BF"/>
    <w:rsid w:val="00133B94"/>
    <w:rsid w:val="00135BAC"/>
    <w:rsid w:val="00141646"/>
    <w:rsid w:val="001441BF"/>
    <w:rsid w:val="001504CB"/>
    <w:rsid w:val="00152F77"/>
    <w:rsid w:val="00156579"/>
    <w:rsid w:val="001600A6"/>
    <w:rsid w:val="00166C0A"/>
    <w:rsid w:val="00175501"/>
    <w:rsid w:val="0017586F"/>
    <w:rsid w:val="00175CDB"/>
    <w:rsid w:val="00181059"/>
    <w:rsid w:val="00182AA0"/>
    <w:rsid w:val="00190A84"/>
    <w:rsid w:val="001914D2"/>
    <w:rsid w:val="001A2613"/>
    <w:rsid w:val="001A51DB"/>
    <w:rsid w:val="001A690C"/>
    <w:rsid w:val="001A6ED5"/>
    <w:rsid w:val="001A7408"/>
    <w:rsid w:val="001B0267"/>
    <w:rsid w:val="001B054C"/>
    <w:rsid w:val="001B6883"/>
    <w:rsid w:val="001B79FE"/>
    <w:rsid w:val="001C19A2"/>
    <w:rsid w:val="001D5B64"/>
    <w:rsid w:val="001E68F2"/>
    <w:rsid w:val="001E73E9"/>
    <w:rsid w:val="001E7E36"/>
    <w:rsid w:val="001F28DE"/>
    <w:rsid w:val="001F3C59"/>
    <w:rsid w:val="00202900"/>
    <w:rsid w:val="0020445D"/>
    <w:rsid w:val="00211792"/>
    <w:rsid w:val="002128B5"/>
    <w:rsid w:val="00224CBD"/>
    <w:rsid w:val="00224EB9"/>
    <w:rsid w:val="0022732D"/>
    <w:rsid w:val="00241586"/>
    <w:rsid w:val="002441DC"/>
    <w:rsid w:val="002508CD"/>
    <w:rsid w:val="00251EE1"/>
    <w:rsid w:val="002578A6"/>
    <w:rsid w:val="00271654"/>
    <w:rsid w:val="002728EF"/>
    <w:rsid w:val="00273910"/>
    <w:rsid w:val="0027462C"/>
    <w:rsid w:val="00280825"/>
    <w:rsid w:val="00281D81"/>
    <w:rsid w:val="00282E05"/>
    <w:rsid w:val="002849E5"/>
    <w:rsid w:val="002856B7"/>
    <w:rsid w:val="0029099D"/>
    <w:rsid w:val="0029273E"/>
    <w:rsid w:val="002B20A5"/>
    <w:rsid w:val="002B2A21"/>
    <w:rsid w:val="002C57E1"/>
    <w:rsid w:val="002C5EC2"/>
    <w:rsid w:val="002D0165"/>
    <w:rsid w:val="002F2169"/>
    <w:rsid w:val="002F3EAE"/>
    <w:rsid w:val="002F4303"/>
    <w:rsid w:val="00302B61"/>
    <w:rsid w:val="00302F18"/>
    <w:rsid w:val="00304523"/>
    <w:rsid w:val="003122D9"/>
    <w:rsid w:val="0031291B"/>
    <w:rsid w:val="0031641B"/>
    <w:rsid w:val="0032119C"/>
    <w:rsid w:val="00326E70"/>
    <w:rsid w:val="00331372"/>
    <w:rsid w:val="0033146E"/>
    <w:rsid w:val="003336F8"/>
    <w:rsid w:val="00334C1E"/>
    <w:rsid w:val="003372CD"/>
    <w:rsid w:val="00342387"/>
    <w:rsid w:val="003440C8"/>
    <w:rsid w:val="00351FA9"/>
    <w:rsid w:val="00356110"/>
    <w:rsid w:val="003605DE"/>
    <w:rsid w:val="00360A6B"/>
    <w:rsid w:val="00364B7E"/>
    <w:rsid w:val="00370EE1"/>
    <w:rsid w:val="0037349A"/>
    <w:rsid w:val="003803E7"/>
    <w:rsid w:val="00380B4A"/>
    <w:rsid w:val="003859DB"/>
    <w:rsid w:val="00386106"/>
    <w:rsid w:val="00386876"/>
    <w:rsid w:val="003903ED"/>
    <w:rsid w:val="00390685"/>
    <w:rsid w:val="00393060"/>
    <w:rsid w:val="00397893"/>
    <w:rsid w:val="003B4131"/>
    <w:rsid w:val="003C078F"/>
    <w:rsid w:val="003C2721"/>
    <w:rsid w:val="003C645D"/>
    <w:rsid w:val="003E0336"/>
    <w:rsid w:val="003E22B8"/>
    <w:rsid w:val="003E3014"/>
    <w:rsid w:val="003E46EC"/>
    <w:rsid w:val="003E4D09"/>
    <w:rsid w:val="003E5949"/>
    <w:rsid w:val="003F0B3F"/>
    <w:rsid w:val="003F3353"/>
    <w:rsid w:val="003F449F"/>
    <w:rsid w:val="00407298"/>
    <w:rsid w:val="004121C4"/>
    <w:rsid w:val="004124EC"/>
    <w:rsid w:val="0041768E"/>
    <w:rsid w:val="00420A18"/>
    <w:rsid w:val="00424498"/>
    <w:rsid w:val="00424DED"/>
    <w:rsid w:val="0042689D"/>
    <w:rsid w:val="004315F4"/>
    <w:rsid w:val="00432AD0"/>
    <w:rsid w:val="00435FD7"/>
    <w:rsid w:val="00441375"/>
    <w:rsid w:val="00445062"/>
    <w:rsid w:val="004507E0"/>
    <w:rsid w:val="00455DD6"/>
    <w:rsid w:val="00460EDA"/>
    <w:rsid w:val="004625EA"/>
    <w:rsid w:val="00465BFB"/>
    <w:rsid w:val="00471382"/>
    <w:rsid w:val="00485C6C"/>
    <w:rsid w:val="0049370E"/>
    <w:rsid w:val="00494B5A"/>
    <w:rsid w:val="004A7A00"/>
    <w:rsid w:val="004C22BE"/>
    <w:rsid w:val="004C6C30"/>
    <w:rsid w:val="004D0C1B"/>
    <w:rsid w:val="004D11BF"/>
    <w:rsid w:val="004E1070"/>
    <w:rsid w:val="004E300F"/>
    <w:rsid w:val="004E6B21"/>
    <w:rsid w:val="004F19F7"/>
    <w:rsid w:val="004F1C8C"/>
    <w:rsid w:val="004F4173"/>
    <w:rsid w:val="004F638E"/>
    <w:rsid w:val="004F6C87"/>
    <w:rsid w:val="005000D6"/>
    <w:rsid w:val="00502E8F"/>
    <w:rsid w:val="00503D35"/>
    <w:rsid w:val="00504ABF"/>
    <w:rsid w:val="005176A5"/>
    <w:rsid w:val="0052053A"/>
    <w:rsid w:val="00523A43"/>
    <w:rsid w:val="00527346"/>
    <w:rsid w:val="00527A77"/>
    <w:rsid w:val="00536828"/>
    <w:rsid w:val="0054200B"/>
    <w:rsid w:val="005448D2"/>
    <w:rsid w:val="00545E11"/>
    <w:rsid w:val="00545EEE"/>
    <w:rsid w:val="00550039"/>
    <w:rsid w:val="00562BB6"/>
    <w:rsid w:val="0056662D"/>
    <w:rsid w:val="00577E51"/>
    <w:rsid w:val="005818B6"/>
    <w:rsid w:val="00581C5A"/>
    <w:rsid w:val="005900DC"/>
    <w:rsid w:val="00596CC5"/>
    <w:rsid w:val="005A5AEC"/>
    <w:rsid w:val="005B3408"/>
    <w:rsid w:val="005B55AE"/>
    <w:rsid w:val="005C009F"/>
    <w:rsid w:val="005C3178"/>
    <w:rsid w:val="005C3369"/>
    <w:rsid w:val="005C7FFA"/>
    <w:rsid w:val="005E5DB2"/>
    <w:rsid w:val="005F40DF"/>
    <w:rsid w:val="005F6B56"/>
    <w:rsid w:val="0061289B"/>
    <w:rsid w:val="00613C3D"/>
    <w:rsid w:val="0061671B"/>
    <w:rsid w:val="00617767"/>
    <w:rsid w:val="006217ED"/>
    <w:rsid w:val="00625148"/>
    <w:rsid w:val="00630B28"/>
    <w:rsid w:val="00643926"/>
    <w:rsid w:val="00643ECA"/>
    <w:rsid w:val="006447A0"/>
    <w:rsid w:val="00647B83"/>
    <w:rsid w:val="006528B5"/>
    <w:rsid w:val="00652E1D"/>
    <w:rsid w:val="00654C2C"/>
    <w:rsid w:val="00657707"/>
    <w:rsid w:val="0066045C"/>
    <w:rsid w:val="00666611"/>
    <w:rsid w:val="006669D6"/>
    <w:rsid w:val="0068504B"/>
    <w:rsid w:val="006912D0"/>
    <w:rsid w:val="006A2069"/>
    <w:rsid w:val="006A498A"/>
    <w:rsid w:val="006B142D"/>
    <w:rsid w:val="006B384A"/>
    <w:rsid w:val="006B504E"/>
    <w:rsid w:val="006C3AFB"/>
    <w:rsid w:val="006D4996"/>
    <w:rsid w:val="006E0144"/>
    <w:rsid w:val="006F2D41"/>
    <w:rsid w:val="00702928"/>
    <w:rsid w:val="00705352"/>
    <w:rsid w:val="0071257D"/>
    <w:rsid w:val="00712826"/>
    <w:rsid w:val="007169E4"/>
    <w:rsid w:val="00726AE3"/>
    <w:rsid w:val="007308C5"/>
    <w:rsid w:val="00732198"/>
    <w:rsid w:val="00734340"/>
    <w:rsid w:val="00742130"/>
    <w:rsid w:val="007425AD"/>
    <w:rsid w:val="00751B0E"/>
    <w:rsid w:val="00754032"/>
    <w:rsid w:val="007543A4"/>
    <w:rsid w:val="007545CF"/>
    <w:rsid w:val="007552A6"/>
    <w:rsid w:val="00757A6A"/>
    <w:rsid w:val="007610F4"/>
    <w:rsid w:val="0076464C"/>
    <w:rsid w:val="00771C17"/>
    <w:rsid w:val="007732A2"/>
    <w:rsid w:val="00774C8C"/>
    <w:rsid w:val="0078328C"/>
    <w:rsid w:val="007870A8"/>
    <w:rsid w:val="00787176"/>
    <w:rsid w:val="00792D31"/>
    <w:rsid w:val="00792EF4"/>
    <w:rsid w:val="00793C8D"/>
    <w:rsid w:val="00796513"/>
    <w:rsid w:val="007A25CD"/>
    <w:rsid w:val="007A2DFF"/>
    <w:rsid w:val="007A73A3"/>
    <w:rsid w:val="007B1AF1"/>
    <w:rsid w:val="007B59F4"/>
    <w:rsid w:val="007C1381"/>
    <w:rsid w:val="007C18D0"/>
    <w:rsid w:val="007C41DE"/>
    <w:rsid w:val="007C6ABF"/>
    <w:rsid w:val="007E3A13"/>
    <w:rsid w:val="007E457B"/>
    <w:rsid w:val="007F022D"/>
    <w:rsid w:val="0080060E"/>
    <w:rsid w:val="008047E0"/>
    <w:rsid w:val="00805D3E"/>
    <w:rsid w:val="00810E38"/>
    <w:rsid w:val="00822C8A"/>
    <w:rsid w:val="00822E20"/>
    <w:rsid w:val="00824FF0"/>
    <w:rsid w:val="0083268A"/>
    <w:rsid w:val="008449D7"/>
    <w:rsid w:val="008467FF"/>
    <w:rsid w:val="00853BCB"/>
    <w:rsid w:val="00854264"/>
    <w:rsid w:val="00861D42"/>
    <w:rsid w:val="0087440E"/>
    <w:rsid w:val="0088108E"/>
    <w:rsid w:val="008851C2"/>
    <w:rsid w:val="008913B5"/>
    <w:rsid w:val="00893B65"/>
    <w:rsid w:val="008A1EF0"/>
    <w:rsid w:val="008A3B70"/>
    <w:rsid w:val="008C184C"/>
    <w:rsid w:val="008D0908"/>
    <w:rsid w:val="008D5408"/>
    <w:rsid w:val="008D7DB2"/>
    <w:rsid w:val="008E0477"/>
    <w:rsid w:val="008E3D44"/>
    <w:rsid w:val="008F1228"/>
    <w:rsid w:val="008F1CCA"/>
    <w:rsid w:val="008F2BB6"/>
    <w:rsid w:val="009018DD"/>
    <w:rsid w:val="0090274C"/>
    <w:rsid w:val="00904477"/>
    <w:rsid w:val="009109CA"/>
    <w:rsid w:val="00912F8C"/>
    <w:rsid w:val="0091605B"/>
    <w:rsid w:val="00922932"/>
    <w:rsid w:val="00922D93"/>
    <w:rsid w:val="00925D57"/>
    <w:rsid w:val="00926AB2"/>
    <w:rsid w:val="0092794B"/>
    <w:rsid w:val="00927B78"/>
    <w:rsid w:val="0093100B"/>
    <w:rsid w:val="00932F10"/>
    <w:rsid w:val="009429B2"/>
    <w:rsid w:val="0094701E"/>
    <w:rsid w:val="009651CB"/>
    <w:rsid w:val="00977EE3"/>
    <w:rsid w:val="00986534"/>
    <w:rsid w:val="00990D33"/>
    <w:rsid w:val="00991DA9"/>
    <w:rsid w:val="00994442"/>
    <w:rsid w:val="009A1318"/>
    <w:rsid w:val="009B4A8F"/>
    <w:rsid w:val="009B7928"/>
    <w:rsid w:val="009C6469"/>
    <w:rsid w:val="009D6398"/>
    <w:rsid w:val="009F1572"/>
    <w:rsid w:val="009F4C78"/>
    <w:rsid w:val="009F594D"/>
    <w:rsid w:val="009F6E40"/>
    <w:rsid w:val="009F7AA6"/>
    <w:rsid w:val="00A013B3"/>
    <w:rsid w:val="00A01F8F"/>
    <w:rsid w:val="00A03236"/>
    <w:rsid w:val="00A12F95"/>
    <w:rsid w:val="00A241D1"/>
    <w:rsid w:val="00A25A62"/>
    <w:rsid w:val="00A25E5F"/>
    <w:rsid w:val="00A3052C"/>
    <w:rsid w:val="00A335DF"/>
    <w:rsid w:val="00A340B8"/>
    <w:rsid w:val="00A3645F"/>
    <w:rsid w:val="00A369AE"/>
    <w:rsid w:val="00A534B2"/>
    <w:rsid w:val="00A545C3"/>
    <w:rsid w:val="00A60870"/>
    <w:rsid w:val="00A6510B"/>
    <w:rsid w:val="00A72F90"/>
    <w:rsid w:val="00A738DC"/>
    <w:rsid w:val="00A743CD"/>
    <w:rsid w:val="00A83A01"/>
    <w:rsid w:val="00AA4039"/>
    <w:rsid w:val="00AA7872"/>
    <w:rsid w:val="00AB4ED6"/>
    <w:rsid w:val="00AC28E8"/>
    <w:rsid w:val="00AC49D1"/>
    <w:rsid w:val="00AC7F2E"/>
    <w:rsid w:val="00AD0C25"/>
    <w:rsid w:val="00AE22A4"/>
    <w:rsid w:val="00AE233D"/>
    <w:rsid w:val="00AF1714"/>
    <w:rsid w:val="00AF36EC"/>
    <w:rsid w:val="00B05843"/>
    <w:rsid w:val="00B05E5F"/>
    <w:rsid w:val="00B07E90"/>
    <w:rsid w:val="00B12857"/>
    <w:rsid w:val="00B13DB3"/>
    <w:rsid w:val="00B1557F"/>
    <w:rsid w:val="00B160C8"/>
    <w:rsid w:val="00B16B43"/>
    <w:rsid w:val="00B22762"/>
    <w:rsid w:val="00B26EF4"/>
    <w:rsid w:val="00B32CD1"/>
    <w:rsid w:val="00B43535"/>
    <w:rsid w:val="00B44AA3"/>
    <w:rsid w:val="00B451C8"/>
    <w:rsid w:val="00B4533F"/>
    <w:rsid w:val="00B51C4A"/>
    <w:rsid w:val="00B61A7A"/>
    <w:rsid w:val="00B82F17"/>
    <w:rsid w:val="00B847CF"/>
    <w:rsid w:val="00B93582"/>
    <w:rsid w:val="00B94995"/>
    <w:rsid w:val="00BA5A70"/>
    <w:rsid w:val="00BA7AF6"/>
    <w:rsid w:val="00BC1E26"/>
    <w:rsid w:val="00BC58F5"/>
    <w:rsid w:val="00BD26A8"/>
    <w:rsid w:val="00BD44CA"/>
    <w:rsid w:val="00BE0D4D"/>
    <w:rsid w:val="00BE5215"/>
    <w:rsid w:val="00BE5DBD"/>
    <w:rsid w:val="00BE6C98"/>
    <w:rsid w:val="00BF3022"/>
    <w:rsid w:val="00BF54E9"/>
    <w:rsid w:val="00BF54F2"/>
    <w:rsid w:val="00BF6E05"/>
    <w:rsid w:val="00BF7A9B"/>
    <w:rsid w:val="00C00297"/>
    <w:rsid w:val="00C13236"/>
    <w:rsid w:val="00C207E0"/>
    <w:rsid w:val="00C326B7"/>
    <w:rsid w:val="00C34163"/>
    <w:rsid w:val="00C345F7"/>
    <w:rsid w:val="00C3515C"/>
    <w:rsid w:val="00C3778B"/>
    <w:rsid w:val="00C37CC3"/>
    <w:rsid w:val="00C406FA"/>
    <w:rsid w:val="00C43E21"/>
    <w:rsid w:val="00C47667"/>
    <w:rsid w:val="00C55052"/>
    <w:rsid w:val="00C726BC"/>
    <w:rsid w:val="00C77B80"/>
    <w:rsid w:val="00C80AE6"/>
    <w:rsid w:val="00C818D1"/>
    <w:rsid w:val="00C81A27"/>
    <w:rsid w:val="00C81A9C"/>
    <w:rsid w:val="00C93386"/>
    <w:rsid w:val="00C934B0"/>
    <w:rsid w:val="00CA2769"/>
    <w:rsid w:val="00CB1A4B"/>
    <w:rsid w:val="00CB350E"/>
    <w:rsid w:val="00CB7664"/>
    <w:rsid w:val="00CC31F1"/>
    <w:rsid w:val="00CC750C"/>
    <w:rsid w:val="00CD458D"/>
    <w:rsid w:val="00CD67E4"/>
    <w:rsid w:val="00CE0E2D"/>
    <w:rsid w:val="00CE6CD5"/>
    <w:rsid w:val="00CE7783"/>
    <w:rsid w:val="00CF1D8B"/>
    <w:rsid w:val="00CF779C"/>
    <w:rsid w:val="00D006FA"/>
    <w:rsid w:val="00D013B8"/>
    <w:rsid w:val="00D020E9"/>
    <w:rsid w:val="00D0275F"/>
    <w:rsid w:val="00D1478F"/>
    <w:rsid w:val="00D15EC6"/>
    <w:rsid w:val="00D2125D"/>
    <w:rsid w:val="00D22522"/>
    <w:rsid w:val="00D246DC"/>
    <w:rsid w:val="00D24DDF"/>
    <w:rsid w:val="00D25BE3"/>
    <w:rsid w:val="00D30092"/>
    <w:rsid w:val="00D3280B"/>
    <w:rsid w:val="00D3341E"/>
    <w:rsid w:val="00D36F68"/>
    <w:rsid w:val="00D40CBA"/>
    <w:rsid w:val="00D607C4"/>
    <w:rsid w:val="00D61DA9"/>
    <w:rsid w:val="00D62200"/>
    <w:rsid w:val="00D741D2"/>
    <w:rsid w:val="00D74A3E"/>
    <w:rsid w:val="00D81D22"/>
    <w:rsid w:val="00D848E0"/>
    <w:rsid w:val="00D90CBA"/>
    <w:rsid w:val="00D914A0"/>
    <w:rsid w:val="00D92D39"/>
    <w:rsid w:val="00DA42D2"/>
    <w:rsid w:val="00DA527A"/>
    <w:rsid w:val="00DA77AE"/>
    <w:rsid w:val="00DB5DE0"/>
    <w:rsid w:val="00DB7037"/>
    <w:rsid w:val="00DC779F"/>
    <w:rsid w:val="00DD3E46"/>
    <w:rsid w:val="00DD5263"/>
    <w:rsid w:val="00DD65B8"/>
    <w:rsid w:val="00DE191E"/>
    <w:rsid w:val="00DE2A0F"/>
    <w:rsid w:val="00DE3272"/>
    <w:rsid w:val="00DF4F1F"/>
    <w:rsid w:val="00DF657E"/>
    <w:rsid w:val="00DF67AE"/>
    <w:rsid w:val="00DF7638"/>
    <w:rsid w:val="00E01A9F"/>
    <w:rsid w:val="00E079F9"/>
    <w:rsid w:val="00E1128E"/>
    <w:rsid w:val="00E13CD6"/>
    <w:rsid w:val="00E2083F"/>
    <w:rsid w:val="00E3124B"/>
    <w:rsid w:val="00E33437"/>
    <w:rsid w:val="00E338C7"/>
    <w:rsid w:val="00E42F10"/>
    <w:rsid w:val="00E478E0"/>
    <w:rsid w:val="00E54B01"/>
    <w:rsid w:val="00E55E24"/>
    <w:rsid w:val="00E562D6"/>
    <w:rsid w:val="00E5714C"/>
    <w:rsid w:val="00E6281C"/>
    <w:rsid w:val="00E62BED"/>
    <w:rsid w:val="00E66411"/>
    <w:rsid w:val="00E76EC0"/>
    <w:rsid w:val="00E80E9B"/>
    <w:rsid w:val="00E8116B"/>
    <w:rsid w:val="00E823C9"/>
    <w:rsid w:val="00E83D27"/>
    <w:rsid w:val="00E874BE"/>
    <w:rsid w:val="00EA5D52"/>
    <w:rsid w:val="00EA6164"/>
    <w:rsid w:val="00EB1404"/>
    <w:rsid w:val="00ED18CE"/>
    <w:rsid w:val="00EE27B0"/>
    <w:rsid w:val="00EF1DFE"/>
    <w:rsid w:val="00EF1E87"/>
    <w:rsid w:val="00EF61DD"/>
    <w:rsid w:val="00F01E94"/>
    <w:rsid w:val="00F079EC"/>
    <w:rsid w:val="00F12774"/>
    <w:rsid w:val="00F12ED5"/>
    <w:rsid w:val="00F14B30"/>
    <w:rsid w:val="00F16120"/>
    <w:rsid w:val="00F20DCB"/>
    <w:rsid w:val="00F21C26"/>
    <w:rsid w:val="00F247A1"/>
    <w:rsid w:val="00F31367"/>
    <w:rsid w:val="00F32CAB"/>
    <w:rsid w:val="00F33F9F"/>
    <w:rsid w:val="00F36A1C"/>
    <w:rsid w:val="00F44F90"/>
    <w:rsid w:val="00F468F8"/>
    <w:rsid w:val="00F50766"/>
    <w:rsid w:val="00F50B9A"/>
    <w:rsid w:val="00F51B80"/>
    <w:rsid w:val="00F56115"/>
    <w:rsid w:val="00F57361"/>
    <w:rsid w:val="00F6482B"/>
    <w:rsid w:val="00F65110"/>
    <w:rsid w:val="00F6632B"/>
    <w:rsid w:val="00F72700"/>
    <w:rsid w:val="00F766A0"/>
    <w:rsid w:val="00F8016A"/>
    <w:rsid w:val="00F8144C"/>
    <w:rsid w:val="00F92627"/>
    <w:rsid w:val="00F95D70"/>
    <w:rsid w:val="00FA29F3"/>
    <w:rsid w:val="00FA6F01"/>
    <w:rsid w:val="00FB03AC"/>
    <w:rsid w:val="00FB133B"/>
    <w:rsid w:val="00FB5041"/>
    <w:rsid w:val="00FB7655"/>
    <w:rsid w:val="00FC5992"/>
    <w:rsid w:val="00FC5FEF"/>
    <w:rsid w:val="00FC7B99"/>
    <w:rsid w:val="00FD65D1"/>
    <w:rsid w:val="00FE1366"/>
    <w:rsid w:val="00FE1B11"/>
    <w:rsid w:val="00FE6A6D"/>
    <w:rsid w:val="00FF6DE8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uiPriority w:val="99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uiPriority w:val="22"/>
    <w:qFormat/>
    <w:rsid w:val="009B7928"/>
    <w:rPr>
      <w:b/>
      <w:bCs/>
    </w:rPr>
  </w:style>
  <w:style w:type="paragraph" w:styleId="ad">
    <w:name w:val="Balloon Text"/>
    <w:basedOn w:val="a"/>
    <w:link w:val="ae"/>
    <w:uiPriority w:val="99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f">
    <w:name w:val="Hyperlink"/>
    <w:uiPriority w:val="99"/>
    <w:rsid w:val="009B7928"/>
    <w:rPr>
      <w:color w:val="0000FF"/>
      <w:u w:val="single"/>
    </w:rPr>
  </w:style>
  <w:style w:type="paragraph" w:customStyle="1" w:styleId="af0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1">
    <w:name w:val="header"/>
    <w:basedOn w:val="a"/>
    <w:link w:val="af2"/>
    <w:uiPriority w:val="99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Верхний колонтитул Знак"/>
    <w:link w:val="af1"/>
    <w:uiPriority w:val="99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uiPriority w:val="99"/>
    <w:rsid w:val="009B7928"/>
    <w:rPr>
      <w:sz w:val="24"/>
      <w:szCs w:val="24"/>
      <w:lang w:val="ru-RU" w:eastAsia="ru-RU" w:bidi="ar-SA"/>
    </w:rPr>
  </w:style>
  <w:style w:type="paragraph" w:styleId="af3">
    <w:name w:val="List Paragraph"/>
    <w:basedOn w:val="a"/>
    <w:uiPriority w:val="34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4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5">
    <w:name w:val="Table Grid"/>
    <w:basedOn w:val="a1"/>
    <w:uiPriority w:val="59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6">
    <w:name w:val="Мясо Знак"/>
    <w:basedOn w:val="a"/>
    <w:link w:val="af7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7">
    <w:name w:val="Мясо Знак Знак"/>
    <w:link w:val="af6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8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5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006FA"/>
  </w:style>
  <w:style w:type="character" w:styleId="af9">
    <w:name w:val="Emphasis"/>
    <w:basedOn w:val="a0"/>
    <w:uiPriority w:val="20"/>
    <w:qFormat/>
    <w:rsid w:val="00D006FA"/>
    <w:rPr>
      <w:i/>
      <w:iCs/>
    </w:rPr>
  </w:style>
  <w:style w:type="character" w:customStyle="1" w:styleId="ae">
    <w:name w:val="Текст выноски Знак"/>
    <w:basedOn w:val="a0"/>
    <w:link w:val="ad"/>
    <w:uiPriority w:val="99"/>
    <w:semiHidden/>
    <w:rsid w:val="00D006FA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1"/>
    <w:next w:val="af5"/>
    <w:uiPriority w:val="59"/>
    <w:rsid w:val="00D006F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"/>
    <w:link w:val="afb"/>
    <w:uiPriority w:val="99"/>
    <w:unhideWhenUsed/>
    <w:rsid w:val="00D006F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D006FA"/>
    <w:rPr>
      <w:rFonts w:asciiTheme="minorHAnsi" w:eastAsiaTheme="minorHAnsi" w:hAnsiTheme="minorHAnsi" w:cstheme="minorBidi"/>
      <w:lang w:eastAsia="en-US"/>
    </w:rPr>
  </w:style>
  <w:style w:type="character" w:styleId="afc">
    <w:name w:val="footnote reference"/>
    <w:basedOn w:val="a0"/>
    <w:uiPriority w:val="99"/>
    <w:unhideWhenUsed/>
    <w:rsid w:val="00D006FA"/>
    <w:rPr>
      <w:vertAlign w:val="superscript"/>
    </w:rPr>
  </w:style>
  <w:style w:type="paragraph" w:customStyle="1" w:styleId="afd">
    <w:name w:val="Знак"/>
    <w:basedOn w:val="a"/>
    <w:rsid w:val="008C184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5"/>
    <w:uiPriority w:val="59"/>
    <w:rsid w:val="001330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uiPriority w:val="99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uiPriority w:val="22"/>
    <w:qFormat/>
    <w:rsid w:val="009B7928"/>
    <w:rPr>
      <w:b/>
      <w:bCs/>
    </w:rPr>
  </w:style>
  <w:style w:type="paragraph" w:styleId="ad">
    <w:name w:val="Balloon Text"/>
    <w:basedOn w:val="a"/>
    <w:link w:val="ae"/>
    <w:uiPriority w:val="99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f">
    <w:name w:val="Hyperlink"/>
    <w:uiPriority w:val="99"/>
    <w:rsid w:val="009B7928"/>
    <w:rPr>
      <w:color w:val="0000FF"/>
      <w:u w:val="single"/>
    </w:rPr>
  </w:style>
  <w:style w:type="paragraph" w:customStyle="1" w:styleId="af0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1">
    <w:name w:val="header"/>
    <w:basedOn w:val="a"/>
    <w:link w:val="af2"/>
    <w:uiPriority w:val="99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Верхний колонтитул Знак"/>
    <w:link w:val="af1"/>
    <w:uiPriority w:val="99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uiPriority w:val="99"/>
    <w:rsid w:val="009B7928"/>
    <w:rPr>
      <w:sz w:val="24"/>
      <w:szCs w:val="24"/>
      <w:lang w:val="ru-RU" w:eastAsia="ru-RU" w:bidi="ar-SA"/>
    </w:rPr>
  </w:style>
  <w:style w:type="paragraph" w:styleId="af3">
    <w:name w:val="List Paragraph"/>
    <w:basedOn w:val="a"/>
    <w:uiPriority w:val="34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4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5">
    <w:name w:val="Table Grid"/>
    <w:basedOn w:val="a1"/>
    <w:uiPriority w:val="59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6">
    <w:name w:val="Мясо Знак"/>
    <w:basedOn w:val="a"/>
    <w:link w:val="af7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7">
    <w:name w:val="Мясо Знак Знак"/>
    <w:link w:val="af6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8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5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006FA"/>
  </w:style>
  <w:style w:type="character" w:styleId="af9">
    <w:name w:val="Emphasis"/>
    <w:basedOn w:val="a0"/>
    <w:uiPriority w:val="20"/>
    <w:qFormat/>
    <w:rsid w:val="00D006FA"/>
    <w:rPr>
      <w:i/>
      <w:iCs/>
    </w:rPr>
  </w:style>
  <w:style w:type="character" w:customStyle="1" w:styleId="ae">
    <w:name w:val="Текст выноски Знак"/>
    <w:basedOn w:val="a0"/>
    <w:link w:val="ad"/>
    <w:uiPriority w:val="99"/>
    <w:semiHidden/>
    <w:rsid w:val="00D006FA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1"/>
    <w:next w:val="af5"/>
    <w:uiPriority w:val="59"/>
    <w:rsid w:val="00D006F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"/>
    <w:link w:val="afb"/>
    <w:uiPriority w:val="99"/>
    <w:unhideWhenUsed/>
    <w:rsid w:val="00D006F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D006FA"/>
    <w:rPr>
      <w:rFonts w:asciiTheme="minorHAnsi" w:eastAsiaTheme="minorHAnsi" w:hAnsiTheme="minorHAnsi" w:cstheme="minorBidi"/>
      <w:lang w:eastAsia="en-US"/>
    </w:rPr>
  </w:style>
  <w:style w:type="character" w:styleId="afc">
    <w:name w:val="footnote reference"/>
    <w:basedOn w:val="a0"/>
    <w:uiPriority w:val="99"/>
    <w:unhideWhenUsed/>
    <w:rsid w:val="00D006FA"/>
    <w:rPr>
      <w:vertAlign w:val="superscript"/>
    </w:rPr>
  </w:style>
  <w:style w:type="paragraph" w:customStyle="1" w:styleId="afd">
    <w:name w:val="Знак"/>
    <w:basedOn w:val="a"/>
    <w:rsid w:val="008C184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5"/>
    <w:uiPriority w:val="59"/>
    <w:rsid w:val="001330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LAW;n=77481;fld=134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RLAW186;n=32669;fld=134;dst=10015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main?base=RLAW186;n=33726;fld=134;dst=1000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14EF9-EB4E-49A8-8F64-20D3646A5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2110</Words>
  <Characters>16328</Characters>
  <Application>Microsoft Office Word</Application>
  <DocSecurity>0</DocSecurity>
  <Lines>136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"Вестник Недвиговского</vt:lpstr>
    </vt:vector>
  </TitlesOfParts>
  <Company>SPecialiST RePack</Company>
  <LinksUpToDate>false</LinksUpToDate>
  <CharactersWithSpaces>18402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"Вестник Недвиговского</dc:title>
  <dc:creator>Недвиговка</dc:creator>
  <cp:lastModifiedBy>1</cp:lastModifiedBy>
  <cp:revision>18</cp:revision>
  <cp:lastPrinted>2018-02-27T08:17:00Z</cp:lastPrinted>
  <dcterms:created xsi:type="dcterms:W3CDTF">2018-03-01T08:29:00Z</dcterms:created>
  <dcterms:modified xsi:type="dcterms:W3CDTF">2019-11-14T07:45:00Z</dcterms:modified>
</cp:coreProperties>
</file>